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C0" w:rsidRPr="00BA2DC0" w:rsidRDefault="00BA2DC0" w:rsidP="00BA2DC0">
      <w:pPr>
        <w:pStyle w:val="1"/>
        <w:spacing w:before="0" w:beforeAutospacing="0" w:after="0" w:afterAutospacing="0"/>
        <w:rPr>
          <w:b w:val="0"/>
          <w:bCs w:val="0"/>
          <w:sz w:val="26"/>
          <w:szCs w:val="26"/>
        </w:rPr>
      </w:pPr>
      <w:bookmarkStart w:id="0" w:name="_GoBack"/>
      <w:r w:rsidRPr="00BA2DC0">
        <w:rPr>
          <w:b w:val="0"/>
          <w:bCs w:val="0"/>
          <w:sz w:val="26"/>
          <w:szCs w:val="26"/>
        </w:rPr>
        <w:t>Личный кабинет – самый удобный способ для подачи декларации 3-НДФЛ</w:t>
      </w: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BA2DC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«Личный кабинет налогоплательщика для физических лиц»</w:t>
        </w:r>
      </w:hyperlink>
      <w:r w:rsidRPr="00BA2DC0">
        <w:rPr>
          <w:rFonts w:ascii="Times New Roman" w:hAnsi="Times New Roman" w:cs="Times New Roman"/>
          <w:sz w:val="26"/>
          <w:szCs w:val="26"/>
        </w:rPr>
        <w:t> является одним из самых востребованных электронных сервисов ФНС России.</w:t>
      </w: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В срок не позднее 30 апреля 2021 года обязаны отчитаться те граждане, которые в 2020 году получили доходы:</w:t>
      </w:r>
    </w:p>
    <w:p w:rsidR="00BA2DC0" w:rsidRPr="00BA2DC0" w:rsidRDefault="00BA2DC0" w:rsidP="00BA2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 xml:space="preserve">от продажи имущества, имущественных прав (например, продажа квартиры, дома, автомобиля, земельного участка и т.п., находившихся в собственности </w:t>
      </w:r>
      <w:proofErr w:type="gramStart"/>
      <w:r w:rsidRPr="00BA2DC0">
        <w:rPr>
          <w:rFonts w:ascii="Times New Roman" w:hAnsi="Times New Roman" w:cs="Times New Roman"/>
          <w:sz w:val="26"/>
          <w:szCs w:val="26"/>
        </w:rPr>
        <w:t>менее минимального</w:t>
      </w:r>
      <w:proofErr w:type="gramEnd"/>
      <w:r w:rsidRPr="00BA2DC0">
        <w:rPr>
          <w:rFonts w:ascii="Times New Roman" w:hAnsi="Times New Roman" w:cs="Times New Roman"/>
          <w:sz w:val="26"/>
          <w:szCs w:val="26"/>
        </w:rPr>
        <w:t xml:space="preserve"> срока владения/переуступки права требования);</w:t>
      </w:r>
    </w:p>
    <w:p w:rsidR="00BA2DC0" w:rsidRPr="00BA2DC0" w:rsidRDefault="00BA2DC0" w:rsidP="00BA2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по договорам гражданско-правового характера (например, от сдачи имущества в аренду, выполнения ремонтных работ и т.д.);</w:t>
      </w:r>
    </w:p>
    <w:p w:rsidR="00BA2DC0" w:rsidRPr="00BA2DC0" w:rsidRDefault="00BA2DC0" w:rsidP="00BA2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в виде различного рода выигрышей и призов (в лотереях, казино, тотализаторах, от участия в рекламных акциях, конкурсах и т.п.);</w:t>
      </w:r>
    </w:p>
    <w:p w:rsidR="00BA2DC0" w:rsidRPr="00BA2DC0" w:rsidRDefault="00BA2DC0" w:rsidP="00BA2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от продажи ценных бумаг, акций;</w:t>
      </w:r>
    </w:p>
    <w:p w:rsidR="00BA2DC0" w:rsidRPr="00BA2DC0" w:rsidRDefault="00BA2DC0" w:rsidP="00BA2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в порядке дарения (недвижимость, транспортные средства, акции, доли т.д.) от лица, не являющегося членом семьи или близким родственником.</w:t>
      </w: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Такая обязанность имеется у индивидуальных предпринимателей, нотариусов, адвокатов, арбитражных управляющих и других лиц, занимающихся в установленном действующим законодательством порядке частной практикой.</w:t>
      </w: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Заполнить декларацию можно онлайн с помощью Личного кабинета. Декларация в Личном кабинете формируется пошагово. Персональная информация, сведения о доходах заполняются автоматически, для удобства есть подсказки. На финальном этапе пользователи могут распечатать готовую декларацию для предоставления в налоговый орган на бумаге либо отправить ее в электронном виде, подписав неквалифицированной электронной подписью. Она формируется в сервисе бесплатно.</w:t>
      </w: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>Получить бесплатно сертификат ключа проверки усиленной неквалифицированной электронной подписи можно в Личном кабинете в разделе «Профиль». Документы, подписанные усиленной неквалифицированной электронной подписью, приравниваются к документам, представленным на бумаге и подписанным собственноручно.</w:t>
      </w:r>
      <w:r w:rsidRPr="00BA2DC0">
        <w:rPr>
          <w:rFonts w:ascii="Times New Roman" w:hAnsi="Times New Roman" w:cs="Times New Roman"/>
          <w:sz w:val="26"/>
          <w:szCs w:val="26"/>
        </w:rPr>
        <w:t xml:space="preserve"> Э</w:t>
      </w:r>
      <w:r w:rsidRPr="00BA2DC0">
        <w:rPr>
          <w:rFonts w:ascii="Times New Roman" w:hAnsi="Times New Roman" w:cs="Times New Roman"/>
          <w:sz w:val="26"/>
          <w:szCs w:val="26"/>
        </w:rPr>
        <w:t>лектронная подпись действительна только в рамках Личного кабинета и в целях взаимодействия с Федеральной налоговой службой.</w:t>
      </w: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DC0" w:rsidRPr="00BA2DC0" w:rsidRDefault="00BA2DC0" w:rsidP="00BA2D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hAnsi="Times New Roman" w:cs="Times New Roman"/>
          <w:sz w:val="26"/>
          <w:szCs w:val="26"/>
        </w:rPr>
        <w:t xml:space="preserve">Оплатить НДФЛ, </w:t>
      </w:r>
      <w:proofErr w:type="gramStart"/>
      <w:r w:rsidRPr="00BA2DC0">
        <w:rPr>
          <w:rFonts w:ascii="Times New Roman" w:hAnsi="Times New Roman" w:cs="Times New Roman"/>
          <w:sz w:val="26"/>
          <w:szCs w:val="26"/>
        </w:rPr>
        <w:t>исчисленный</w:t>
      </w:r>
      <w:proofErr w:type="gramEnd"/>
      <w:r w:rsidRPr="00BA2DC0">
        <w:rPr>
          <w:rFonts w:ascii="Times New Roman" w:hAnsi="Times New Roman" w:cs="Times New Roman"/>
          <w:sz w:val="26"/>
          <w:szCs w:val="26"/>
        </w:rPr>
        <w:t xml:space="preserve"> в декларации, необходимо до 15.07.2021. Пользователи Личного кабинета могут сформировать платежный документ в своем личном кабинете и уплатить налог онлайн.</w:t>
      </w:r>
    </w:p>
    <w:p w:rsidR="008341A5" w:rsidRPr="00BA2DC0" w:rsidRDefault="00BA2DC0" w:rsidP="00BA2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2DC0">
        <w:rPr>
          <w:rFonts w:ascii="Times New Roman" w:eastAsia="Times New Roman" w:hAnsi="Times New Roman" w:cs="Times New Roman"/>
          <w:sz w:val="26"/>
          <w:szCs w:val="26"/>
        </w:rPr>
        <w:t>Напоминаем, что п</w:t>
      </w:r>
      <w:r w:rsidRPr="00BA2DC0">
        <w:rPr>
          <w:rFonts w:ascii="Times New Roman" w:eastAsia="Times New Roman" w:hAnsi="Times New Roman" w:cs="Times New Roman"/>
          <w:sz w:val="26"/>
          <w:szCs w:val="26"/>
        </w:rPr>
        <w:t>олучить доступ к электронному Личному кабинету ФНС России можно в любой налоговой инспекции РФ, либо с помощью учетной записи на Едином портале государственных услуг, подтвержденной лично в МФЦ либо в одном из уполномоченных центров регистрации Единой системы идентификац</w:t>
      </w:r>
      <w:proofErr w:type="gramStart"/>
      <w:r w:rsidRPr="00BA2DC0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BA2DC0">
        <w:rPr>
          <w:rFonts w:ascii="Times New Roman" w:eastAsia="Times New Roman" w:hAnsi="Times New Roman" w:cs="Times New Roman"/>
          <w:sz w:val="26"/>
          <w:szCs w:val="26"/>
        </w:rPr>
        <w:t>тентификации (ЕСИА).</w:t>
      </w:r>
    </w:p>
    <w:p w:rsidR="00BA2DC0" w:rsidRPr="00BA2DC0" w:rsidRDefault="00BA2DC0" w:rsidP="00BA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DC0">
        <w:rPr>
          <w:rFonts w:ascii="Times New Roman" w:eastAsia="Times New Roman" w:hAnsi="Times New Roman" w:cs="Times New Roman"/>
          <w:sz w:val="26"/>
          <w:szCs w:val="26"/>
        </w:rPr>
        <w:t>Граждане, желающие получить социальные и имущественные налоговые вычеты, в отличие от тех, кто обязан задекларировать свои доходы, смогут направить декларацию в любое время в течение года.</w:t>
      </w:r>
    </w:p>
    <w:p w:rsidR="00BA2DC0" w:rsidRPr="00BA2DC0" w:rsidRDefault="00BA2DC0" w:rsidP="00BA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A2DC0">
        <w:rPr>
          <w:rFonts w:ascii="Times New Roman" w:eastAsia="Times New Roman" w:hAnsi="Times New Roman" w:cs="Times New Roman"/>
          <w:sz w:val="26"/>
          <w:szCs w:val="26"/>
        </w:rPr>
        <w:t>Межрайонная</w:t>
      </w:r>
      <w:proofErr w:type="gramEnd"/>
      <w:r w:rsidRPr="00BA2DC0">
        <w:rPr>
          <w:rFonts w:ascii="Times New Roman" w:eastAsia="Times New Roman" w:hAnsi="Times New Roman" w:cs="Times New Roman"/>
          <w:sz w:val="26"/>
          <w:szCs w:val="26"/>
        </w:rPr>
        <w:t xml:space="preserve"> ИФНС России №14 по Краснодарскому краю обращает внимание, что представить декларацию можно в налоговую инспекцию по месту своего учета, </w:t>
      </w:r>
      <w:r w:rsidRPr="00BA2DC0">
        <w:rPr>
          <w:rFonts w:ascii="Times New Roman" w:eastAsia="Times New Roman" w:hAnsi="Times New Roman" w:cs="Times New Roman"/>
          <w:sz w:val="26"/>
          <w:szCs w:val="26"/>
        </w:rPr>
        <w:lastRenderedPageBreak/>
        <w:t>но гораздо проще и удобнее отчитаться о доходах посредством «</w:t>
      </w:r>
      <w:hyperlink r:id="rId7" w:history="1">
        <w:r w:rsidRPr="00BA2DC0">
          <w:rPr>
            <w:rFonts w:ascii="Times New Roman" w:eastAsia="Times New Roman" w:hAnsi="Times New Roman" w:cs="Times New Roman"/>
            <w:sz w:val="26"/>
            <w:szCs w:val="26"/>
          </w:rPr>
          <w:t>Личного кабинета налогоплательщика</w:t>
        </w:r>
      </w:hyperlink>
      <w:r w:rsidRPr="00BA2DC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A2DC0" w:rsidRPr="00BA2DC0" w:rsidRDefault="00BA2DC0" w:rsidP="00BA2D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DC0">
        <w:rPr>
          <w:rFonts w:ascii="Times New Roman" w:eastAsia="Times New Roman" w:hAnsi="Times New Roman" w:cs="Times New Roman"/>
          <w:sz w:val="26"/>
          <w:szCs w:val="26"/>
        </w:rPr>
        <w:t>Подробная информация по вопросам декларирования доходов, получения вычетов и о возможностях сервиса «</w:t>
      </w:r>
      <w:hyperlink r:id="rId8" w:history="1">
        <w:r w:rsidRPr="00BA2DC0">
          <w:rPr>
            <w:rFonts w:ascii="Times New Roman" w:eastAsia="Times New Roman" w:hAnsi="Times New Roman" w:cs="Times New Roman"/>
            <w:sz w:val="26"/>
            <w:szCs w:val="26"/>
          </w:rPr>
          <w:t>Личный кабинет налогоплательщика</w:t>
        </w:r>
      </w:hyperlink>
      <w:r w:rsidRPr="00BA2DC0">
        <w:rPr>
          <w:rFonts w:ascii="Times New Roman" w:eastAsia="Times New Roman" w:hAnsi="Times New Roman" w:cs="Times New Roman"/>
          <w:sz w:val="26"/>
          <w:szCs w:val="26"/>
        </w:rPr>
        <w:t>» размещена на сайте ФНС России nalog.gov.ru.</w:t>
      </w:r>
      <w:r w:rsidRPr="00BA2DC0">
        <w:rPr>
          <w:rFonts w:ascii="Times New Roman" w:eastAsia="Times New Roman" w:hAnsi="Times New Roman" w:cs="Times New Roman"/>
          <w:sz w:val="26"/>
          <w:szCs w:val="26"/>
        </w:rPr>
        <w:br/>
      </w:r>
      <w:bookmarkEnd w:id="0"/>
    </w:p>
    <w:sectPr w:rsidR="00BA2DC0" w:rsidRPr="00BA2DC0" w:rsidSect="008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38F"/>
    <w:multiLevelType w:val="multilevel"/>
    <w:tmpl w:val="85F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CA"/>
    <w:rsid w:val="000864CA"/>
    <w:rsid w:val="00755E43"/>
    <w:rsid w:val="008341A5"/>
    <w:rsid w:val="00A044BF"/>
    <w:rsid w:val="00B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64CA"/>
    <w:rPr>
      <w:color w:val="0000FF"/>
      <w:u w:val="single"/>
    </w:rPr>
  </w:style>
  <w:style w:type="character" w:styleId="a5">
    <w:name w:val="Strong"/>
    <w:basedOn w:val="a0"/>
    <w:uiPriority w:val="22"/>
    <w:qFormat/>
    <w:rsid w:val="00086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64CA"/>
    <w:rPr>
      <w:color w:val="0000FF"/>
      <w:u w:val="single"/>
    </w:rPr>
  </w:style>
  <w:style w:type="character" w:styleId="a5">
    <w:name w:val="Strong"/>
    <w:basedOn w:val="a0"/>
    <w:uiPriority w:val="22"/>
    <w:qFormat/>
    <w:rsid w:val="00086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7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53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470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Валентина Ивановна Довженко</cp:lastModifiedBy>
  <cp:revision>2</cp:revision>
  <dcterms:created xsi:type="dcterms:W3CDTF">2021-03-22T08:43:00Z</dcterms:created>
  <dcterms:modified xsi:type="dcterms:W3CDTF">2021-03-22T08:43:00Z</dcterms:modified>
</cp:coreProperties>
</file>