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FD" w:rsidRDefault="001753FD" w:rsidP="001753F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62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FD" w:rsidRDefault="001753FD" w:rsidP="001753FD">
      <w:pPr>
        <w:jc w:val="both"/>
        <w:rPr>
          <w:sz w:val="28"/>
          <w:szCs w:val="28"/>
        </w:rPr>
      </w:pPr>
    </w:p>
    <w:p w:rsidR="001753FD" w:rsidRDefault="001753FD" w:rsidP="00175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БРАТКОВСКОГО СЕЛЬСКОГО ПОСЕЛЕНИЯ КОРЕНОВСКОГО РАЙОНА</w:t>
      </w:r>
    </w:p>
    <w:p w:rsidR="001753FD" w:rsidRDefault="001753FD" w:rsidP="001753FD">
      <w:pPr>
        <w:jc w:val="center"/>
        <w:rPr>
          <w:sz w:val="36"/>
          <w:szCs w:val="36"/>
        </w:rPr>
      </w:pPr>
    </w:p>
    <w:p w:rsidR="001753FD" w:rsidRDefault="001753FD" w:rsidP="001753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753FD" w:rsidRDefault="001753FD" w:rsidP="001753FD">
      <w:pPr>
        <w:jc w:val="center"/>
        <w:rPr>
          <w:b/>
          <w:sz w:val="36"/>
          <w:szCs w:val="36"/>
        </w:rPr>
      </w:pPr>
    </w:p>
    <w:p w:rsidR="001753FD" w:rsidRDefault="001753FD" w:rsidP="0017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25 января 2019 года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13</w:t>
      </w:r>
    </w:p>
    <w:p w:rsidR="001753FD" w:rsidRDefault="001753FD" w:rsidP="001753F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Братковское</w:t>
      </w:r>
    </w:p>
    <w:p w:rsidR="001753FD" w:rsidRDefault="001753FD" w:rsidP="001753FD">
      <w:pPr>
        <w:jc w:val="center"/>
        <w:rPr>
          <w:sz w:val="24"/>
          <w:szCs w:val="24"/>
        </w:rPr>
      </w:pPr>
    </w:p>
    <w:p w:rsidR="00FA20D7" w:rsidRDefault="00FA20D7" w:rsidP="00FA20D7">
      <w:pPr>
        <w:jc w:val="center"/>
        <w:rPr>
          <w:sz w:val="24"/>
          <w:szCs w:val="24"/>
        </w:rPr>
      </w:pPr>
    </w:p>
    <w:p w:rsidR="00FA20D7" w:rsidRDefault="00FA20D7" w:rsidP="00FA20D7">
      <w:pPr>
        <w:ind w:right="1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Порядка проведения инвентаризации мест</w:t>
      </w:r>
    </w:p>
    <w:p w:rsidR="00FA20D7" w:rsidRDefault="00FA20D7" w:rsidP="00FA20D7">
      <w:pPr>
        <w:ind w:right="1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захоронений на территории общественных кладбищ</w:t>
      </w:r>
    </w:p>
    <w:p w:rsidR="00FA20D7" w:rsidRDefault="001753FD" w:rsidP="00FA20D7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Братковского</w:t>
      </w:r>
      <w:r w:rsidR="00FA20D7">
        <w:rPr>
          <w:rFonts w:eastAsia="Calibri"/>
          <w:b/>
          <w:sz w:val="28"/>
          <w:szCs w:val="28"/>
          <w:lang w:eastAsia="en-US"/>
        </w:rPr>
        <w:t xml:space="preserve"> сельского поселения Кореновского района</w:t>
      </w:r>
    </w:p>
    <w:p w:rsidR="00FA20D7" w:rsidRDefault="00FA20D7" w:rsidP="00FA20D7">
      <w:pPr>
        <w:autoSpaceDE w:val="0"/>
        <w:jc w:val="center"/>
        <w:rPr>
          <w:rFonts w:eastAsia="Arial CYR"/>
          <w:b/>
          <w:color w:val="000000"/>
          <w:kern w:val="2"/>
          <w:sz w:val="28"/>
          <w:szCs w:val="28"/>
          <w:lang w:eastAsia="ar-SA"/>
        </w:rPr>
      </w:pPr>
      <w:r>
        <w:rPr>
          <w:rFonts w:eastAsia="Arial CYR"/>
          <w:b/>
          <w:color w:val="000000"/>
          <w:kern w:val="2"/>
          <w:sz w:val="28"/>
          <w:szCs w:val="28"/>
          <w:lang w:eastAsia="ar-SA"/>
        </w:rPr>
        <w:t xml:space="preserve">          </w:t>
      </w:r>
    </w:p>
    <w:p w:rsidR="001753FD" w:rsidRDefault="001753FD" w:rsidP="00FA20D7">
      <w:pPr>
        <w:autoSpaceDE w:val="0"/>
        <w:jc w:val="center"/>
        <w:rPr>
          <w:rFonts w:eastAsia="Arial CYR"/>
          <w:b/>
          <w:color w:val="000000"/>
          <w:kern w:val="2"/>
          <w:sz w:val="28"/>
          <w:szCs w:val="28"/>
          <w:lang w:eastAsia="ar-SA"/>
        </w:rPr>
      </w:pPr>
    </w:p>
    <w:p w:rsidR="00C61B5C" w:rsidRDefault="00FA20D7" w:rsidP="00FA20D7">
      <w:pPr>
        <w:autoSpaceDE w:val="0"/>
        <w:ind w:firstLine="709"/>
        <w:jc w:val="both"/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</w:pPr>
      <w:proofErr w:type="gramStart"/>
      <w:r>
        <w:rPr>
          <w:color w:val="000000"/>
          <w:kern w:val="2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Федеральным  законом от 06 октября                 2003 года № 131-ФЗ «Об общих принципах организации местного самоуправления в Российской Федерации», Законом Краснодарского края от               4 февраля 2004 года № 666-КЗ «О погребении и похоронном деле в Краснодарском крае», уставом </w:t>
      </w:r>
      <w:r w:rsidR="001753FD">
        <w:rPr>
          <w:color w:val="000000"/>
          <w:kern w:val="2"/>
          <w:sz w:val="28"/>
          <w:szCs w:val="28"/>
        </w:rPr>
        <w:t>Братковского</w:t>
      </w:r>
      <w:r>
        <w:rPr>
          <w:color w:val="000000"/>
          <w:kern w:val="2"/>
          <w:sz w:val="28"/>
          <w:szCs w:val="28"/>
        </w:rPr>
        <w:t xml:space="preserve"> сельского поселения Кореновского района</w:t>
      </w:r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 администрация  </w:t>
      </w:r>
      <w:r w:rsidR="001753FD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Братковского</w:t>
      </w:r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сельского поселения</w:t>
      </w:r>
      <w:proofErr w:type="gramEnd"/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Кореновского района  </w:t>
      </w:r>
    </w:p>
    <w:p w:rsidR="00FA20D7" w:rsidRDefault="00FA20D7" w:rsidP="00C61B5C">
      <w:pPr>
        <w:autoSpaceDE w:val="0"/>
        <w:jc w:val="both"/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</w:pPr>
      <w:proofErr w:type="gramStart"/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п</w:t>
      </w:r>
      <w:proofErr w:type="gramEnd"/>
      <w:r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о с т а н о в л я е т:                                                                                               </w:t>
      </w:r>
    </w:p>
    <w:p w:rsidR="00FA20D7" w:rsidRDefault="00FA20D7" w:rsidP="00FA20D7">
      <w:pPr>
        <w:widowControl w:val="0"/>
        <w:tabs>
          <w:tab w:val="num" w:pos="432"/>
          <w:tab w:val="left" w:pos="70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 xml:space="preserve">Утвердить Порядок проведения инвентаризации мест захоронений на территории общественных кладбищ </w:t>
      </w:r>
      <w:r w:rsidR="001753FD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 Кореновского района (прилагается).</w:t>
      </w:r>
    </w:p>
    <w:p w:rsidR="00FA20D7" w:rsidRDefault="00FA20D7" w:rsidP="00FA20D7">
      <w:pPr>
        <w:widowControl w:val="0"/>
        <w:tabs>
          <w:tab w:val="num" w:pos="709"/>
        </w:tabs>
        <w:autoSpaceDE w:val="0"/>
        <w:autoSpaceDN w:val="0"/>
        <w:ind w:firstLine="709"/>
        <w:jc w:val="both"/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Общему отделу администрации </w:t>
      </w:r>
      <w:r w:rsidR="001753FD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Братковского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сельского поселения Кореновского района (</w:t>
      </w:r>
      <w:r w:rsidR="001753FD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Ножка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) обнародовать настоящее постановление в установленных местах и обеспечить его размещение (опубликование) на официальном сайте администрации </w:t>
      </w:r>
      <w:r w:rsidR="001753FD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Братковского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сельского поселения Кореновского района в информационно-телекоммуникационной сети «Интернет». </w:t>
      </w:r>
    </w:p>
    <w:p w:rsidR="00FA20D7" w:rsidRDefault="00FA20D7" w:rsidP="00FA2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FA20D7" w:rsidRDefault="00FA20D7" w:rsidP="00FA20D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4. Постановление вступает в силу  после его официального обнародования.</w:t>
      </w:r>
    </w:p>
    <w:p w:rsidR="00FA20D7" w:rsidRDefault="00FA20D7" w:rsidP="00FA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0D7" w:rsidRDefault="00FA20D7" w:rsidP="00FA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0D7" w:rsidRDefault="00FA20D7" w:rsidP="00FA2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A20D7" w:rsidRDefault="001753FD" w:rsidP="00FA2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FA20D7">
        <w:rPr>
          <w:sz w:val="28"/>
          <w:szCs w:val="28"/>
        </w:rPr>
        <w:t xml:space="preserve"> сельского поселения </w:t>
      </w:r>
    </w:p>
    <w:p w:rsidR="00FA20D7" w:rsidRDefault="00FA20D7" w:rsidP="00FA20D7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</w:t>
      </w:r>
      <w:r w:rsidR="00C61B5C">
        <w:rPr>
          <w:sz w:val="28"/>
          <w:szCs w:val="28"/>
        </w:rPr>
        <w:t xml:space="preserve">           </w:t>
      </w:r>
      <w:r w:rsidR="001753FD">
        <w:rPr>
          <w:sz w:val="28"/>
          <w:szCs w:val="28"/>
        </w:rPr>
        <w:t xml:space="preserve">                 А.В. Демченко</w:t>
      </w:r>
    </w:p>
    <w:p w:rsidR="00FA20D7" w:rsidRDefault="00FA20D7" w:rsidP="00FA20D7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A20D7" w:rsidRDefault="00FA20D7" w:rsidP="00FA20D7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A20D7" w:rsidRDefault="00FA20D7" w:rsidP="00FA20D7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25F1A" w:rsidRDefault="00525F1A" w:rsidP="00FA20D7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25F1A" w:rsidRDefault="00525F1A" w:rsidP="00FA20D7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25F1A" w:rsidRDefault="00525F1A" w:rsidP="00FA20D7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A20D7" w:rsidRDefault="00FA20D7" w:rsidP="00FA20D7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A20D7" w:rsidRDefault="00FA20D7" w:rsidP="00FA20D7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ПРИЛОЖЕНИЕ </w:t>
      </w:r>
    </w:p>
    <w:p w:rsidR="00FA20D7" w:rsidRDefault="00FA20D7" w:rsidP="00FA20D7">
      <w:pPr>
        <w:ind w:left="4820"/>
        <w:jc w:val="center"/>
        <w:rPr>
          <w:rFonts w:eastAsia="TimesNewRomanPSMT"/>
          <w:sz w:val="28"/>
          <w:szCs w:val="28"/>
        </w:rPr>
      </w:pPr>
    </w:p>
    <w:p w:rsidR="00FA20D7" w:rsidRDefault="00FA20D7" w:rsidP="00FA20D7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УТВЕРЖДЕН</w:t>
      </w:r>
    </w:p>
    <w:p w:rsidR="00FA20D7" w:rsidRDefault="00FA20D7" w:rsidP="00FA20D7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FA20D7" w:rsidRDefault="001753FD" w:rsidP="00FA20D7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Братковского</w:t>
      </w:r>
      <w:r w:rsidR="00FA20D7">
        <w:rPr>
          <w:rFonts w:eastAsia="TimesNewRomanPSMT"/>
          <w:sz w:val="28"/>
          <w:szCs w:val="28"/>
        </w:rPr>
        <w:t xml:space="preserve"> сельского поселения</w:t>
      </w:r>
    </w:p>
    <w:p w:rsidR="00FA20D7" w:rsidRDefault="00FA20D7" w:rsidP="00FA20D7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района</w:t>
      </w:r>
    </w:p>
    <w:p w:rsidR="00FA20D7" w:rsidRDefault="00FA20D7" w:rsidP="00FA20D7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от </w:t>
      </w:r>
      <w:r w:rsidR="001753FD">
        <w:rPr>
          <w:rFonts w:eastAsia="TimesNewRomanPSMT"/>
          <w:sz w:val="28"/>
          <w:szCs w:val="28"/>
        </w:rPr>
        <w:t>25.01.2019</w:t>
      </w:r>
      <w:r w:rsidR="002D7167">
        <w:rPr>
          <w:rFonts w:eastAsia="TimesNewRomanPSMT"/>
          <w:sz w:val="28"/>
          <w:szCs w:val="28"/>
        </w:rPr>
        <w:t xml:space="preserve"> г.</w:t>
      </w:r>
      <w:r>
        <w:rPr>
          <w:rFonts w:eastAsia="TimesNewRomanPSMT"/>
          <w:sz w:val="28"/>
          <w:szCs w:val="28"/>
        </w:rPr>
        <w:t xml:space="preserve">№ </w:t>
      </w:r>
      <w:r w:rsidR="001753FD">
        <w:rPr>
          <w:rFonts w:eastAsia="TimesNewRomanPSMT"/>
          <w:sz w:val="28"/>
          <w:szCs w:val="28"/>
        </w:rPr>
        <w:t>13</w:t>
      </w:r>
    </w:p>
    <w:p w:rsidR="00FA20D7" w:rsidRDefault="00FA20D7" w:rsidP="00FA20D7">
      <w:pPr>
        <w:ind w:left="4820"/>
        <w:jc w:val="center"/>
        <w:rPr>
          <w:rFonts w:eastAsia="TimesNewRomanPSMT"/>
          <w:b/>
          <w:sz w:val="28"/>
          <w:szCs w:val="28"/>
        </w:rPr>
      </w:pPr>
    </w:p>
    <w:p w:rsidR="00FA20D7" w:rsidRDefault="00FA20D7" w:rsidP="00FA20D7">
      <w:pPr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ar-SA"/>
        </w:rPr>
      </w:pPr>
      <w:r>
        <w:rPr>
          <w:b/>
          <w:color w:val="000000"/>
          <w:kern w:val="2"/>
          <w:sz w:val="28"/>
          <w:szCs w:val="28"/>
          <w:lang w:eastAsia="ar-SA"/>
        </w:rPr>
        <w:t>ПОРЯДОК</w:t>
      </w:r>
    </w:p>
    <w:p w:rsidR="00FA20D7" w:rsidRDefault="00FA20D7" w:rsidP="00FA20D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проведения инвентаризации мест захоронений на территории общественных кладбищ </w:t>
      </w:r>
      <w:r w:rsidR="001753FD">
        <w:rPr>
          <w:rFonts w:eastAsia="Calibri"/>
          <w:b/>
          <w:sz w:val="28"/>
          <w:szCs w:val="28"/>
          <w:lang w:eastAsia="en-US"/>
        </w:rPr>
        <w:t>Братковского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FA20D7" w:rsidRDefault="00FA20D7" w:rsidP="00FA20D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Кореновского района</w:t>
      </w:r>
    </w:p>
    <w:p w:rsidR="00FA20D7" w:rsidRDefault="00FA20D7" w:rsidP="00FA20D7">
      <w:pPr>
        <w:rPr>
          <w:rFonts w:eastAsia="Calibri"/>
          <w:b/>
          <w:sz w:val="28"/>
          <w:szCs w:val="28"/>
          <w:lang w:eastAsia="en-US"/>
        </w:rPr>
      </w:pPr>
    </w:p>
    <w:p w:rsidR="00FA20D7" w:rsidRDefault="00FA20D7" w:rsidP="00FA20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Настоящий Порядок проведения инвентаризации мест захоронений на территории общественных кладбищ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(дале</w:t>
      </w:r>
      <w:proofErr w:type="gramStart"/>
      <w:r>
        <w:rPr>
          <w:rFonts w:eastAsia="Calibri"/>
          <w:sz w:val="28"/>
          <w:szCs w:val="28"/>
          <w:lang w:eastAsia="en-US"/>
        </w:rPr>
        <w:t>е-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Порядок) разработан в соответствии с Федеральным законом от 12 января 1996 года № 8- ФЗ «О погребении и похоронном деле», Законом Краснодарского края от 4 февраля 2004 года                     № 666-КЗ «О погребении и похоронном деле в Краснодарском крае» и устанавливает порядок проведения администрацией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инвентаризации мест захоронений, произведенных на общественных кладбищах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(действующих и закрытых) (дале</w:t>
      </w:r>
      <w:proofErr w:type="gramStart"/>
      <w:r>
        <w:rPr>
          <w:rFonts w:eastAsia="Calibri"/>
          <w:sz w:val="28"/>
          <w:szCs w:val="28"/>
          <w:lang w:eastAsia="en-US"/>
        </w:rPr>
        <w:t>е-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кладбище).</w:t>
      </w:r>
    </w:p>
    <w:p w:rsidR="00FA20D7" w:rsidRDefault="00FA20D7" w:rsidP="00FA20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Объектами инвентаризации являются все захоронения, произведенные на территории кладбищ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(действующих и закрытых).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0" w:name="sub_72"/>
      <w:r>
        <w:rPr>
          <w:rFonts w:eastAsia="Calibri"/>
          <w:sz w:val="28"/>
          <w:szCs w:val="28"/>
          <w:lang w:eastAsia="en-US"/>
        </w:rPr>
        <w:t>3. Инвентаризация осуществляется с целью: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sub_721"/>
      <w:bookmarkEnd w:id="0"/>
      <w:r>
        <w:rPr>
          <w:rFonts w:eastAsia="Calibri"/>
          <w:sz w:val="28"/>
          <w:szCs w:val="28"/>
          <w:lang w:eastAsia="en-US"/>
        </w:rPr>
        <w:t>3.1. Учета всех мест захоронений (могил).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722"/>
      <w:bookmarkEnd w:id="1"/>
      <w:r>
        <w:rPr>
          <w:rFonts w:eastAsia="Calibri"/>
          <w:sz w:val="28"/>
          <w:szCs w:val="28"/>
          <w:lang w:eastAsia="en-US"/>
        </w:rPr>
        <w:t xml:space="preserve">3.2. Выявления мест захоронений (могил) без данных </w:t>
      </w:r>
      <w:proofErr w:type="gramStart"/>
      <w:r>
        <w:rPr>
          <w:rFonts w:eastAsia="Calibri"/>
          <w:sz w:val="28"/>
          <w:szCs w:val="28"/>
          <w:lang w:eastAsia="en-US"/>
        </w:rPr>
        <w:t>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захороненных.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3" w:name="sub_723"/>
      <w:bookmarkEnd w:id="2"/>
      <w:r>
        <w:rPr>
          <w:rFonts w:eastAsia="Calibri"/>
          <w:sz w:val="28"/>
          <w:szCs w:val="28"/>
          <w:lang w:eastAsia="en-US"/>
        </w:rPr>
        <w:t>3.3. Определения состояния захоронений (могил), надгробных сооружений, ограждений.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Выявления наличия свободных мест для захоронения.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Выявление преступлений и правонарушений, совершенных в сфере похоронного дела.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73"/>
      <w:bookmarkEnd w:id="3"/>
      <w:r>
        <w:rPr>
          <w:rFonts w:eastAsia="Calibri"/>
          <w:sz w:val="28"/>
          <w:szCs w:val="28"/>
          <w:lang w:eastAsia="en-US"/>
        </w:rPr>
        <w:t xml:space="preserve">4. Инвентаризация мест захоронений, произведенных на кладбищах, проводится не реже одного раза в пять лет и не чаще одного раза в три года. 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bookmarkEnd w:id="4"/>
      <w:r>
        <w:rPr>
          <w:rFonts w:eastAsia="Calibri"/>
          <w:sz w:val="28"/>
          <w:szCs w:val="28"/>
          <w:lang w:eastAsia="en-US"/>
        </w:rPr>
        <w:t xml:space="preserve">Для проведения инвентаризации мест захоронений создается инвентаризационная комиссия. </w:t>
      </w:r>
    </w:p>
    <w:p w:rsidR="00FA20D7" w:rsidRDefault="00FA20D7" w:rsidP="00FA20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Решение о проведении инвентаризации мест захоронений с указанием месторасположения общественного кладбища, сроках ее проведения, составе инвентаризационной комиссии принимает в форме постановления администрации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по истечении сроков, установленных пунктом 4 настоящего Порядка.</w:t>
      </w:r>
    </w:p>
    <w:p w:rsidR="00525F1A" w:rsidRDefault="00FA20D7" w:rsidP="00FA20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Ответственность за своевременность подготовки проектов решений о проведении инвентаризации мест захоронений возлагается на специалиста </w:t>
      </w:r>
    </w:p>
    <w:p w:rsidR="00525F1A" w:rsidRDefault="00525F1A" w:rsidP="00FA20D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25F1A" w:rsidRDefault="00525F1A" w:rsidP="00FA20D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A20D7" w:rsidRDefault="00FA20D7" w:rsidP="00525F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общего отдела администрации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района.</w:t>
      </w:r>
    </w:p>
    <w:p w:rsidR="00FA20D7" w:rsidRPr="00D43493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3493">
        <w:rPr>
          <w:rFonts w:eastAsia="Calibri"/>
          <w:sz w:val="28"/>
          <w:szCs w:val="28"/>
          <w:lang w:eastAsia="en-US"/>
        </w:rPr>
        <w:t xml:space="preserve">7. Первичная инвентаризация мест захоронений включает в себя осмотр места захоронения, составление журнала инвентаризации. 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 журнала инвентаризации мест захоронений утверждается муниципальным правовым актом администрации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76"/>
      <w:r>
        <w:rPr>
          <w:rFonts w:eastAsia="Calibri"/>
          <w:sz w:val="28"/>
          <w:szCs w:val="28"/>
          <w:lang w:eastAsia="en-US"/>
        </w:rPr>
        <w:t>8. Последующие инвентаризации мест захоронений включают в себя: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осмотр места захоронения;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составление журнала инвентаризации;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сопоставление данных проводимой инвентаризации с данными предыдущей инвентаризации.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начала проведения инвентаризации захоронений на соответствующем кладбище инвентаризационной комиссии надлежит проверить наличие книг регистрации захоронений, содержащих записи о захоронениях на соответствующем кладбище.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 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FA20D7" w:rsidRDefault="00FA20D7" w:rsidP="00FA20D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выявлении изменений данных предыдущей инвентаризации в журнале инвентаризации в колонке «Примечание» делается соответствующая отметка.</w:t>
      </w:r>
    </w:p>
    <w:bookmarkEnd w:id="5"/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Не допускается вносить в журнал инвентаризации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При выявлении захоронений, по которым отсутствуют или указаны неправильные данные в книгах регистрации захоронений, комиссия должна включить в журнал инвентаризации данные, установленные в ходе проведения инвентаризации.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Инвентаризация захоронений производится при обязательном участии лица, ответственного за регистрацию захоронений. </w:t>
      </w:r>
    </w:p>
    <w:p w:rsidR="00525F1A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Инвентаризация мест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(надгробии) (Ф.И.О. умершего, даты его рождения и смерти) с данными книг регистрации захоронений. Информация об умершем должна совпадать с данными, указанными на могильном сооружении (надгробии) или ином ритуальном знаке, если таковые установлены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525F1A" w:rsidRDefault="00525F1A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525F1A" w:rsidRDefault="00525F1A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525F1A" w:rsidRDefault="00525F1A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FA20D7" w:rsidRDefault="00FA20D7" w:rsidP="00525F1A">
      <w:pPr>
        <w:ind w:right="-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захоронении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а также с данными об умершем, содержащимися в книгах регистрации захоронений.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При отсутствии на могиле данных об умершем (Ф.И.О. умершего, даты его рождения и смерти), содержащимися на надгробном сооружении (надгробии) или ином ритуальном знаке, в журнале инвентаризации в графе «инвентаризационный номер» ставиться прочерк «-». </w:t>
      </w:r>
      <w:proofErr w:type="gramEnd"/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случае если отсутствует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журнале инвентаризации в графах «Номер захоронения, указанный в книге регистрации захоронений» и «инвентаризационный номер» ставиться прочерк «-». Иные графы журнала инвентаризации заполняются исходя из наличия имеющейся информации о захоронении. </w:t>
      </w:r>
      <w:proofErr w:type="gramEnd"/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proofErr w:type="gramStart"/>
      <w:r>
        <w:rPr>
          <w:rFonts w:eastAsia="Calibri"/>
          <w:sz w:val="28"/>
          <w:szCs w:val="28"/>
          <w:lang w:eastAsia="en-US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этом случае в журнале инвентаризации в графе «Примечание» делается запись «неучтенное захоронение», в графах «номер захоронения, указанный в книге регистрации захоронений и «инвентаризационный номер» ставиться прочерк «</w:t>
      </w:r>
      <w:proofErr w:type="gramStart"/>
      <w:r>
        <w:rPr>
          <w:rFonts w:eastAsia="Calibri"/>
          <w:sz w:val="28"/>
          <w:szCs w:val="28"/>
          <w:lang w:eastAsia="en-US"/>
        </w:rPr>
        <w:t>-»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иные графы журнала инвентаризации заполняются исходя из наличия имеющейся информации о захоронении.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Инвентаризации захоронений производятся по видам мест захоронений (одиночные, родственные, воинские, почетные, семейные (родовые). </w:t>
      </w:r>
      <w:proofErr w:type="gramEnd"/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По результатам проведенной инвентаризации составляется акт о результатах инвентаризации, который подписывается председателем и членами инвентаризационной комиссии. 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По результатам инвентаризации проводятся следующие мероприятия: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18.1.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>
        <w:rPr>
          <w:rFonts w:eastAsia="Calibri"/>
          <w:sz w:val="28"/>
          <w:szCs w:val="28"/>
          <w:lang w:eastAsia="en-US"/>
        </w:rPr>
        <w:t>зачеркнутыми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правильных записей. Исправления должны быть оговорены и подписаны председателем и членами инвентаризационной комиссии, дополнительно указываются номер и дата постановления о проведении инвентаризации захоронений на соответствующем кладбище.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18.2. В книгах регистрации захоронений производится регистрация всех захоронений, при этом делается пометка «запись внесена по результатам инвентаризации», указывается номер и дата постановления о проведении инвентаризации захоронений на соответствующем кладбище, ставятся подписи председателя и членов инвентаризационной комиссии. 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Материально-техническое обеспечение проведения инвентаризации мест захоронений предусматривается за счет средств бюджета </w:t>
      </w:r>
      <w:r w:rsidR="001753FD">
        <w:rPr>
          <w:rFonts w:eastAsia="Calibri"/>
          <w:sz w:val="28"/>
          <w:szCs w:val="28"/>
          <w:lang w:eastAsia="en-US"/>
        </w:rPr>
        <w:t>Братковского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на соответствующий финансовый год. </w:t>
      </w:r>
    </w:p>
    <w:p w:rsidR="00525F1A" w:rsidRDefault="00525F1A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525F1A" w:rsidRDefault="00525F1A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525F1A" w:rsidRDefault="00525F1A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окончания работ подготавливает аналитическую информацию, содержащую сведения: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20.1. информацию о неблагоустроенных (брошенных) захоронениях;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20.2. предложения по планированию территории кладбища;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20.3. предложения по созданию на территории кладбища зон захоронений определенных видов;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20.4. предложения по закрытию и созданию новых кладбищ;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20.5. предложения по привлечению лиц, допустивших нарушение законодательства о погребении и похоронном деле, к ответственности.</w:t>
      </w:r>
    </w:p>
    <w:p w:rsidR="00FA20D7" w:rsidRDefault="00FA20D7" w:rsidP="00FA20D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кладбищах, являются общедоступной. </w:t>
      </w:r>
    </w:p>
    <w:p w:rsidR="00FA20D7" w:rsidRDefault="00FA20D7" w:rsidP="00FA20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.</w:t>
      </w:r>
    </w:p>
    <w:p w:rsidR="00FA20D7" w:rsidRDefault="00FA20D7" w:rsidP="00FA20D7">
      <w:pPr>
        <w:autoSpaceDE w:val="0"/>
        <w:autoSpaceDN w:val="0"/>
        <w:adjustRightInd w:val="0"/>
        <w:jc w:val="center"/>
        <w:rPr>
          <w:rFonts w:eastAsia="DejaVu Sans"/>
          <w:kern w:val="3"/>
          <w:sz w:val="28"/>
          <w:szCs w:val="28"/>
          <w:lang w:eastAsia="zh-CN" w:bidi="hi-IN"/>
        </w:rPr>
      </w:pPr>
    </w:p>
    <w:p w:rsidR="00FA20D7" w:rsidRDefault="00FA20D7" w:rsidP="00FA20D7">
      <w:pPr>
        <w:autoSpaceDE w:val="0"/>
        <w:autoSpaceDN w:val="0"/>
        <w:adjustRightInd w:val="0"/>
        <w:jc w:val="center"/>
        <w:rPr>
          <w:rFonts w:eastAsia="DejaVu Sans"/>
          <w:kern w:val="3"/>
          <w:sz w:val="28"/>
          <w:szCs w:val="28"/>
          <w:lang w:eastAsia="zh-CN" w:bidi="hi-IN"/>
        </w:rPr>
      </w:pPr>
    </w:p>
    <w:p w:rsidR="00FA20D7" w:rsidRDefault="00FA20D7" w:rsidP="00FA20D7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 xml:space="preserve">Глава </w:t>
      </w:r>
    </w:p>
    <w:p w:rsidR="00FA20D7" w:rsidRDefault="001753FD" w:rsidP="00FA20D7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>Братковского</w:t>
      </w:r>
      <w:r w:rsidR="00FA20D7">
        <w:rPr>
          <w:rFonts w:eastAsia="DejaVu Sans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FA20D7" w:rsidRDefault="00FA20D7" w:rsidP="00FA20D7">
      <w:pPr>
        <w:widowControl w:val="0"/>
        <w:suppressAutoHyphens/>
        <w:autoSpaceDN w:val="0"/>
        <w:jc w:val="both"/>
        <w:textAlignment w:val="baseline"/>
        <w:rPr>
          <w:rFonts w:eastAsia="DejaVu Sans"/>
          <w:b/>
          <w:bCs/>
          <w:kern w:val="3"/>
          <w:sz w:val="28"/>
          <w:szCs w:val="28"/>
          <w:lang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 xml:space="preserve">Кореновского района                                            </w:t>
      </w:r>
      <w:r>
        <w:rPr>
          <w:rFonts w:eastAsia="DejaVu Sans"/>
          <w:kern w:val="3"/>
          <w:sz w:val="28"/>
          <w:szCs w:val="28"/>
          <w:lang w:eastAsia="zh-CN" w:bidi="hi-IN"/>
        </w:rPr>
        <w:tab/>
      </w:r>
      <w:r>
        <w:rPr>
          <w:rFonts w:eastAsia="DejaVu Sans"/>
          <w:kern w:val="3"/>
          <w:sz w:val="28"/>
          <w:szCs w:val="28"/>
          <w:lang w:eastAsia="zh-CN" w:bidi="hi-IN"/>
        </w:rPr>
        <w:tab/>
        <w:t xml:space="preserve">       </w:t>
      </w:r>
      <w:r>
        <w:rPr>
          <w:rFonts w:eastAsia="DejaVu Sans"/>
          <w:kern w:val="3"/>
          <w:sz w:val="28"/>
          <w:szCs w:val="28"/>
          <w:lang w:eastAsia="zh-CN" w:bidi="hi-IN"/>
        </w:rPr>
        <w:tab/>
      </w:r>
      <w:r w:rsidR="001753FD">
        <w:rPr>
          <w:rFonts w:eastAsia="DejaVu Sans"/>
          <w:kern w:val="3"/>
          <w:sz w:val="28"/>
          <w:szCs w:val="28"/>
          <w:lang w:eastAsia="zh-CN" w:bidi="hi-IN"/>
        </w:rPr>
        <w:t>А.В. Демченко</w:t>
      </w:r>
    </w:p>
    <w:p w:rsidR="00FA20D7" w:rsidRDefault="00FA20D7" w:rsidP="00FA20D7">
      <w:pPr>
        <w:widowControl w:val="0"/>
        <w:suppressAutoHyphens/>
        <w:autoSpaceDE w:val="0"/>
        <w:autoSpaceDN w:val="0"/>
        <w:adjustRightInd w:val="0"/>
        <w:ind w:firstLine="709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FA20D7" w:rsidRDefault="00FA20D7" w:rsidP="00FA20D7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lang w:eastAsia="ar-SA"/>
        </w:rPr>
      </w:pPr>
    </w:p>
    <w:p w:rsidR="00DF08A4" w:rsidRDefault="00DF08A4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Default="00525F1A"/>
    <w:p w:rsidR="00525F1A" w:rsidRPr="00317417" w:rsidRDefault="00525F1A" w:rsidP="00525F1A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525F1A" w:rsidRPr="00317417" w:rsidRDefault="00525F1A" w:rsidP="00525F1A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525F1A" w:rsidRPr="00317417" w:rsidRDefault="00525F1A" w:rsidP="00525F1A">
      <w:pPr>
        <w:widowControl w:val="0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проекта постановления администрации Братковского сельского поселения Кореновского района от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25</w:t>
      </w:r>
      <w:r w:rsidRPr="0031741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января 2019 года № 1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3</w:t>
      </w:r>
    </w:p>
    <w:p w:rsidR="00525F1A" w:rsidRPr="00525F1A" w:rsidRDefault="00525F1A" w:rsidP="00525F1A">
      <w:pPr>
        <w:ind w:right="140"/>
        <w:jc w:val="center"/>
        <w:rPr>
          <w:rFonts w:eastAsia="Calibri"/>
          <w:sz w:val="28"/>
          <w:szCs w:val="28"/>
          <w:lang w:eastAsia="en-US"/>
        </w:rPr>
      </w:pPr>
      <w:bookmarkStart w:id="6" w:name="_GoBack"/>
      <w:r w:rsidRPr="00525F1A">
        <w:rPr>
          <w:bCs/>
          <w:sz w:val="28"/>
          <w:szCs w:val="28"/>
        </w:rPr>
        <w:t>«</w:t>
      </w:r>
      <w:r w:rsidRPr="00525F1A">
        <w:rPr>
          <w:rFonts w:eastAsia="Calibri"/>
          <w:sz w:val="28"/>
          <w:szCs w:val="28"/>
          <w:lang w:eastAsia="en-US"/>
        </w:rPr>
        <w:t>Об утверждении Порядка проведения инвентаризации мест</w:t>
      </w:r>
    </w:p>
    <w:p w:rsidR="00525F1A" w:rsidRPr="00525F1A" w:rsidRDefault="00525F1A" w:rsidP="00525F1A">
      <w:pPr>
        <w:ind w:right="140"/>
        <w:jc w:val="center"/>
        <w:rPr>
          <w:rFonts w:eastAsia="Calibri"/>
          <w:sz w:val="28"/>
          <w:szCs w:val="28"/>
          <w:lang w:eastAsia="en-US"/>
        </w:rPr>
      </w:pPr>
      <w:r w:rsidRPr="00525F1A">
        <w:rPr>
          <w:rFonts w:eastAsia="Calibri"/>
          <w:sz w:val="28"/>
          <w:szCs w:val="28"/>
          <w:lang w:eastAsia="en-US"/>
        </w:rPr>
        <w:t>захоронений на территории общественных кладбищ</w:t>
      </w:r>
    </w:p>
    <w:p w:rsidR="00525F1A" w:rsidRPr="00525F1A" w:rsidRDefault="00525F1A" w:rsidP="00525F1A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525F1A">
        <w:rPr>
          <w:rFonts w:eastAsia="Calibri"/>
          <w:sz w:val="28"/>
          <w:szCs w:val="28"/>
          <w:lang w:eastAsia="en-US"/>
        </w:rPr>
        <w:t>Братковского сельского поселения Кореновского района</w:t>
      </w:r>
      <w:r w:rsidRPr="00525F1A">
        <w:rPr>
          <w:bCs/>
          <w:sz w:val="28"/>
          <w:szCs w:val="28"/>
        </w:rPr>
        <w:t>»</w:t>
      </w:r>
    </w:p>
    <w:p w:rsidR="00525F1A" w:rsidRPr="00525F1A" w:rsidRDefault="00525F1A" w:rsidP="00525F1A">
      <w:pPr>
        <w:jc w:val="center"/>
        <w:rPr>
          <w:bCs/>
          <w:sz w:val="28"/>
          <w:szCs w:val="28"/>
        </w:rPr>
      </w:pPr>
    </w:p>
    <w:bookmarkEnd w:id="6"/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25F1A" w:rsidRPr="00317417" w:rsidRDefault="00525F1A" w:rsidP="00525F1A">
      <w:pPr>
        <w:widowControl w:val="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Проект подготовлен и внесен: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 xml:space="preserve">Общим отделом администрации 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Кореновского района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Начальник общего отдела</w:t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О.Н. Ножка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Проект согласован: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Ведущий специалист общего отдела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525F1A" w:rsidRPr="00317417" w:rsidRDefault="00525F1A" w:rsidP="00525F1A">
      <w:pPr>
        <w:widowControl w:val="0"/>
        <w:rPr>
          <w:rFonts w:eastAsia="Lucida Sans Unicode"/>
          <w:kern w:val="2"/>
          <w:sz w:val="28"/>
          <w:szCs w:val="28"/>
          <w:lang w:eastAsia="hi-IN" w:bidi="hi-IN"/>
        </w:rPr>
      </w:pPr>
      <w:r w:rsidRPr="00317417">
        <w:rPr>
          <w:rFonts w:eastAsia="Lucida Sans Unicode"/>
          <w:kern w:val="2"/>
          <w:sz w:val="28"/>
          <w:szCs w:val="28"/>
          <w:lang w:eastAsia="hi-IN" w:bidi="hi-IN"/>
        </w:rPr>
        <w:t xml:space="preserve">Кореновского района                                                                              Т.В. </w:t>
      </w:r>
      <w:proofErr w:type="spellStart"/>
      <w:r w:rsidRPr="00317417">
        <w:rPr>
          <w:rFonts w:eastAsia="Lucida Sans Unicode"/>
          <w:kern w:val="2"/>
          <w:sz w:val="28"/>
          <w:szCs w:val="28"/>
          <w:lang w:eastAsia="hi-IN" w:bidi="hi-IN"/>
        </w:rPr>
        <w:t>Пурыха</w:t>
      </w:r>
      <w:proofErr w:type="spellEnd"/>
    </w:p>
    <w:p w:rsidR="00525F1A" w:rsidRPr="00317417" w:rsidRDefault="00525F1A" w:rsidP="00525F1A">
      <w:pPr>
        <w:widowControl w:val="0"/>
        <w:rPr>
          <w:rFonts w:eastAsia="Lucida Sans Unicode"/>
          <w:color w:val="FF0000"/>
          <w:kern w:val="2"/>
          <w:sz w:val="28"/>
          <w:szCs w:val="28"/>
          <w:lang w:eastAsia="hi-IN" w:bidi="hi-IN"/>
        </w:rPr>
      </w:pPr>
    </w:p>
    <w:p w:rsidR="00525F1A" w:rsidRPr="00317417" w:rsidRDefault="00525F1A" w:rsidP="00525F1A">
      <w:pPr>
        <w:jc w:val="both"/>
        <w:rPr>
          <w:sz w:val="28"/>
          <w:szCs w:val="28"/>
        </w:rPr>
      </w:pPr>
    </w:p>
    <w:p w:rsidR="00525F1A" w:rsidRPr="00317417" w:rsidRDefault="00525F1A" w:rsidP="00525F1A">
      <w:pPr>
        <w:ind w:left="142"/>
        <w:jc w:val="both"/>
        <w:rPr>
          <w:sz w:val="28"/>
          <w:szCs w:val="28"/>
        </w:rPr>
      </w:pPr>
    </w:p>
    <w:p w:rsidR="00525F1A" w:rsidRDefault="00525F1A" w:rsidP="00525F1A">
      <w:pPr>
        <w:widowControl w:val="0"/>
        <w:suppressAutoHyphens/>
        <w:autoSpaceDN w:val="0"/>
        <w:jc w:val="both"/>
        <w:textAlignment w:val="baseline"/>
        <w:rPr>
          <w:rFonts w:eastAsia="DejaVu Sans"/>
          <w:b/>
          <w:bCs/>
          <w:kern w:val="3"/>
          <w:sz w:val="28"/>
          <w:szCs w:val="28"/>
          <w:lang w:bidi="hi-IN"/>
        </w:rPr>
      </w:pPr>
    </w:p>
    <w:p w:rsidR="00525F1A" w:rsidRDefault="00525F1A"/>
    <w:sectPr w:rsidR="00525F1A" w:rsidSect="00525F1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F"/>
    <w:rsid w:val="001753FD"/>
    <w:rsid w:val="0027680D"/>
    <w:rsid w:val="002D7167"/>
    <w:rsid w:val="00525F1A"/>
    <w:rsid w:val="00650781"/>
    <w:rsid w:val="00B910BB"/>
    <w:rsid w:val="00C61B5C"/>
    <w:rsid w:val="00D43493"/>
    <w:rsid w:val="00DA3B11"/>
    <w:rsid w:val="00DF08A4"/>
    <w:rsid w:val="00EC513F"/>
    <w:rsid w:val="00FA20D7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0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0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Nachobchotd</dc:creator>
  <cp:keywords/>
  <dc:description/>
  <cp:lastModifiedBy>Vaio sony</cp:lastModifiedBy>
  <cp:revision>14</cp:revision>
  <dcterms:created xsi:type="dcterms:W3CDTF">2018-08-30T07:36:00Z</dcterms:created>
  <dcterms:modified xsi:type="dcterms:W3CDTF">2019-02-05T10:54:00Z</dcterms:modified>
</cp:coreProperties>
</file>