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BD" w:rsidRPr="005D2192" w:rsidRDefault="006B591D" w:rsidP="006E5DDC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BD" w:rsidRPr="005D2192" w:rsidRDefault="002478BD" w:rsidP="002478B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2478BD" w:rsidRPr="005D2192" w:rsidRDefault="002478BD" w:rsidP="002478B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D2192">
        <w:rPr>
          <w:rFonts w:ascii="Times New Roman" w:hAnsi="Times New Roman"/>
          <w:b/>
          <w:noProof/>
          <w:sz w:val="28"/>
          <w:szCs w:val="28"/>
        </w:rPr>
        <w:t xml:space="preserve">СОВЕТ БРАТКОВСКОГО СЕЛЬСКОГО ПОСЕЛЕНИЯ </w:t>
      </w:r>
    </w:p>
    <w:p w:rsidR="002478BD" w:rsidRPr="005D2192" w:rsidRDefault="002478BD" w:rsidP="002478BD">
      <w:pPr>
        <w:jc w:val="center"/>
        <w:rPr>
          <w:rFonts w:ascii="Times New Roman" w:hAnsi="Times New Roman"/>
          <w:b/>
          <w:sz w:val="28"/>
          <w:szCs w:val="28"/>
        </w:rPr>
      </w:pPr>
      <w:r w:rsidRPr="005D2192">
        <w:rPr>
          <w:rFonts w:ascii="Times New Roman" w:hAnsi="Times New Roman"/>
          <w:b/>
          <w:noProof/>
          <w:sz w:val="28"/>
          <w:szCs w:val="28"/>
        </w:rPr>
        <w:t>КОРЕНОВСКОГО РАЙОНА</w:t>
      </w:r>
    </w:p>
    <w:p w:rsidR="002478BD" w:rsidRPr="005D2192" w:rsidRDefault="002478BD" w:rsidP="002478BD">
      <w:pPr>
        <w:pStyle w:val="1"/>
        <w:jc w:val="center"/>
        <w:rPr>
          <w:rFonts w:ascii="Times New Roman" w:hAnsi="Times New Roman"/>
        </w:rPr>
      </w:pPr>
      <w:r w:rsidRPr="005D2192">
        <w:rPr>
          <w:rFonts w:ascii="Times New Roman" w:hAnsi="Times New Roman"/>
        </w:rPr>
        <w:t>РЕШЕНИЕ</w:t>
      </w:r>
    </w:p>
    <w:p w:rsidR="002478BD" w:rsidRPr="005D2192" w:rsidRDefault="002478BD" w:rsidP="002478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78BD" w:rsidRPr="005D2192" w:rsidRDefault="002478BD" w:rsidP="002478BD">
      <w:pPr>
        <w:jc w:val="both"/>
        <w:rPr>
          <w:rFonts w:ascii="Times New Roman" w:hAnsi="Times New Roman"/>
          <w:b/>
        </w:rPr>
      </w:pPr>
      <w:r w:rsidRPr="005D2192">
        <w:rPr>
          <w:rFonts w:ascii="Times New Roman" w:hAnsi="Times New Roman"/>
          <w:b/>
        </w:rPr>
        <w:t xml:space="preserve">от </w:t>
      </w:r>
      <w:r w:rsidR="006E5DDC">
        <w:rPr>
          <w:rFonts w:ascii="Times New Roman" w:hAnsi="Times New Roman"/>
          <w:b/>
        </w:rPr>
        <w:t>22 ноября</w:t>
      </w:r>
      <w:r w:rsidRPr="005D2192">
        <w:rPr>
          <w:rFonts w:ascii="Times New Roman" w:hAnsi="Times New Roman"/>
          <w:b/>
        </w:rPr>
        <w:t xml:space="preserve"> 2019 года </w:t>
      </w:r>
      <w:r w:rsidRPr="005D2192">
        <w:rPr>
          <w:rFonts w:ascii="Times New Roman" w:hAnsi="Times New Roman"/>
          <w:b/>
        </w:rPr>
        <w:tab/>
      </w:r>
      <w:r w:rsidRPr="005D2192">
        <w:rPr>
          <w:rFonts w:ascii="Times New Roman" w:hAnsi="Times New Roman"/>
          <w:b/>
        </w:rPr>
        <w:tab/>
      </w:r>
      <w:r w:rsidRPr="005D2192">
        <w:rPr>
          <w:rFonts w:ascii="Times New Roman" w:hAnsi="Times New Roman"/>
          <w:b/>
        </w:rPr>
        <w:tab/>
      </w:r>
      <w:r w:rsidRPr="005D2192">
        <w:rPr>
          <w:rFonts w:ascii="Times New Roman" w:hAnsi="Times New Roman"/>
          <w:b/>
        </w:rPr>
        <w:tab/>
      </w:r>
      <w:r w:rsidRPr="005D2192">
        <w:rPr>
          <w:rFonts w:ascii="Times New Roman" w:hAnsi="Times New Roman"/>
          <w:b/>
        </w:rPr>
        <w:tab/>
      </w:r>
      <w:r w:rsidRPr="005D2192">
        <w:rPr>
          <w:rFonts w:ascii="Times New Roman" w:hAnsi="Times New Roman"/>
          <w:b/>
        </w:rPr>
        <w:tab/>
      </w:r>
      <w:r w:rsidRPr="005D2192">
        <w:rPr>
          <w:rFonts w:ascii="Times New Roman" w:hAnsi="Times New Roman"/>
          <w:b/>
        </w:rPr>
        <w:tab/>
      </w:r>
      <w:r w:rsidRPr="005D2192">
        <w:rPr>
          <w:rFonts w:ascii="Times New Roman" w:hAnsi="Times New Roman"/>
          <w:b/>
        </w:rPr>
        <w:tab/>
      </w:r>
      <w:r w:rsidRPr="005D2192">
        <w:rPr>
          <w:rFonts w:ascii="Times New Roman" w:hAnsi="Times New Roman"/>
          <w:b/>
        </w:rPr>
        <w:tab/>
        <w:t xml:space="preserve">№ </w:t>
      </w:r>
      <w:r w:rsidR="006E5DDC">
        <w:rPr>
          <w:rFonts w:ascii="Times New Roman" w:hAnsi="Times New Roman"/>
          <w:b/>
        </w:rPr>
        <w:t>15</w:t>
      </w:r>
    </w:p>
    <w:p w:rsidR="002478BD" w:rsidRPr="005D2192" w:rsidRDefault="002478BD" w:rsidP="002478BD">
      <w:pPr>
        <w:jc w:val="center"/>
        <w:rPr>
          <w:rFonts w:ascii="Times New Roman" w:hAnsi="Times New Roman"/>
        </w:rPr>
      </w:pPr>
      <w:r w:rsidRPr="005D2192">
        <w:rPr>
          <w:rFonts w:ascii="Times New Roman" w:hAnsi="Times New Roman"/>
        </w:rPr>
        <w:t>с. Братковское</w:t>
      </w:r>
    </w:p>
    <w:p w:rsidR="005D2192" w:rsidRPr="005D2192" w:rsidRDefault="005D2192" w:rsidP="002478BD">
      <w:pPr>
        <w:jc w:val="center"/>
        <w:rPr>
          <w:rFonts w:ascii="Times New Roman" w:hAnsi="Times New Roman"/>
        </w:rPr>
      </w:pPr>
    </w:p>
    <w:p w:rsidR="005D2192" w:rsidRPr="005D2192" w:rsidRDefault="005D2192" w:rsidP="002478BD">
      <w:pPr>
        <w:jc w:val="center"/>
        <w:rPr>
          <w:rFonts w:ascii="Times New Roman" w:hAnsi="Times New Roman"/>
        </w:rPr>
      </w:pPr>
    </w:p>
    <w:p w:rsidR="002976D6" w:rsidRPr="005D2192" w:rsidRDefault="002976D6" w:rsidP="002976D6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sub_1011"/>
      <w:r w:rsidRPr="005D2192"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Братковского сельского поселения Кореновского района от 28 ноября  2017 года № 205 «Об установлении налога на имущество физических лиц»</w:t>
      </w:r>
    </w:p>
    <w:p w:rsidR="002976D6" w:rsidRPr="005D2192" w:rsidRDefault="002976D6" w:rsidP="002976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6D6" w:rsidRPr="005D2192" w:rsidRDefault="002976D6" w:rsidP="002976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6D6" w:rsidRPr="005D2192" w:rsidRDefault="002976D6" w:rsidP="002976D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2192">
        <w:rPr>
          <w:rFonts w:ascii="Times New Roman" w:hAnsi="Times New Roman"/>
          <w:color w:val="000000"/>
          <w:sz w:val="28"/>
          <w:szCs w:val="28"/>
        </w:rPr>
        <w:t>В соответствии со статьями 12,15, главой 32 Налогового кодекса Российской Федерации,  Федеральным законом от 6 октября 2003 года                      № 131-ФЗ «Об общих принципах организации местного самоуправления в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</w:t>
      </w:r>
      <w:r w:rsidR="00F4661F" w:rsidRPr="005D2192">
        <w:rPr>
          <w:rFonts w:ascii="Times New Roman" w:hAnsi="Times New Roman"/>
          <w:color w:val="000000"/>
          <w:sz w:val="28"/>
          <w:szCs w:val="28"/>
        </w:rPr>
        <w:t>ообложения», Уставом Братковского сельс</w:t>
      </w:r>
      <w:r w:rsidRPr="005D2192">
        <w:rPr>
          <w:rFonts w:ascii="Times New Roman" w:hAnsi="Times New Roman"/>
          <w:color w:val="000000"/>
          <w:sz w:val="28"/>
          <w:szCs w:val="28"/>
        </w:rPr>
        <w:t>кого поселения Кореновского района, Совет Братковского сельского поселения Корено</w:t>
      </w:r>
      <w:r w:rsidR="005D2192" w:rsidRPr="005D2192">
        <w:rPr>
          <w:rFonts w:ascii="Times New Roman" w:hAnsi="Times New Roman"/>
          <w:color w:val="000000"/>
          <w:sz w:val="28"/>
          <w:szCs w:val="28"/>
        </w:rPr>
        <w:t>вского района</w:t>
      </w:r>
      <w:r w:rsidRPr="005D2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DD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5D2192"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2976D6" w:rsidRPr="005D2192" w:rsidRDefault="002976D6" w:rsidP="002976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D2192">
        <w:rPr>
          <w:rFonts w:ascii="Times New Roman" w:hAnsi="Times New Roman"/>
          <w:sz w:val="28"/>
          <w:szCs w:val="28"/>
        </w:rPr>
        <w:t xml:space="preserve">1. Внести в решение Совета Братковского сельского поселения Кореновского района от 28 ноября 2017 года № 207 «Об установлении налога на имущество физических лиц» (с изменениями от 28 ноября 2018 года </w:t>
      </w:r>
      <w:r w:rsidR="005D2192" w:rsidRPr="005D2192">
        <w:rPr>
          <w:rFonts w:ascii="Times New Roman" w:hAnsi="Times New Roman"/>
          <w:sz w:val="28"/>
          <w:szCs w:val="28"/>
        </w:rPr>
        <w:t xml:space="preserve">              </w:t>
      </w:r>
      <w:r w:rsidRPr="005D2192">
        <w:rPr>
          <w:rFonts w:ascii="Times New Roman" w:hAnsi="Times New Roman"/>
          <w:sz w:val="28"/>
          <w:szCs w:val="28"/>
        </w:rPr>
        <w:t>№ 257) следующие изменения:</w:t>
      </w:r>
    </w:p>
    <w:p w:rsidR="002976D6" w:rsidRPr="005D2192" w:rsidRDefault="002976D6" w:rsidP="002976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D2192">
        <w:rPr>
          <w:rFonts w:ascii="Times New Roman" w:hAnsi="Times New Roman"/>
          <w:sz w:val="28"/>
          <w:szCs w:val="28"/>
        </w:rPr>
        <w:t>1.1. В строке 1 пункта 2 решения слова «, предоставленных» и «, дачного» исключить.</w:t>
      </w:r>
    </w:p>
    <w:p w:rsidR="004469F7" w:rsidRPr="005D2192" w:rsidRDefault="004469F7" w:rsidP="002976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D2192">
        <w:rPr>
          <w:rFonts w:ascii="Times New Roman" w:hAnsi="Times New Roman"/>
          <w:sz w:val="28"/>
          <w:szCs w:val="28"/>
        </w:rPr>
        <w:t>1.2. Пункт 3 решения изложить в новой редакции:</w:t>
      </w:r>
    </w:p>
    <w:p w:rsidR="004469F7" w:rsidRPr="005D2192" w:rsidRDefault="004469F7" w:rsidP="004469F7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D2192">
        <w:rPr>
          <w:rFonts w:ascii="Times New Roman" w:hAnsi="Times New Roman"/>
          <w:sz w:val="28"/>
          <w:szCs w:val="28"/>
        </w:rPr>
        <w:t>«Налоговая база в отношении объектов налогообложения определяется в соответствии со статьей 403 главы 32 Налогового кодекса Российской Федерации.</w:t>
      </w:r>
    </w:p>
    <w:p w:rsidR="004469F7" w:rsidRPr="005D2192" w:rsidRDefault="004469F7" w:rsidP="004469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eastAsia="ru-RU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 xml:space="preserve">Налоговая база определяется в отношении каждого объекта налогообложения как его кадастровая стоимость, </w:t>
      </w:r>
      <w:r w:rsidRPr="005D2192">
        <w:rPr>
          <w:rFonts w:ascii="Times New Roman" w:hAnsi="Times New Roman"/>
          <w:color w:val="000000"/>
          <w:sz w:val="28"/>
          <w:szCs w:val="28"/>
          <w:lang w:eastAsia="ru-RU"/>
        </w:rPr>
        <w:t>внесенная</w:t>
      </w:r>
      <w:r w:rsidRPr="005D2192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5D2192">
        <w:rPr>
          <w:rFonts w:ascii="Times New Roman" w:hAnsi="Times New Roman"/>
          <w:color w:val="000000"/>
          <w:sz w:val="28"/>
          <w:szCs w:val="28"/>
          <w:lang w:eastAsia="ru-RU"/>
        </w:rPr>
        <w:t>Единый государственный реестр</w:t>
      </w:r>
      <w:r w:rsidRPr="005D2192">
        <w:rPr>
          <w:rFonts w:ascii="Times New Roman" w:hAnsi="Times New Roman"/>
          <w:sz w:val="28"/>
          <w:szCs w:val="28"/>
          <w:lang w:eastAsia="ru-RU"/>
        </w:rPr>
        <w:t xml:space="preserve"> недвижимости </w:t>
      </w:r>
      <w:r w:rsidRPr="005D2192">
        <w:rPr>
          <w:rFonts w:ascii="Times New Roman" w:hAnsi="Times New Roman"/>
          <w:color w:val="000000"/>
          <w:sz w:val="28"/>
          <w:szCs w:val="28"/>
          <w:lang w:eastAsia="ru-RU"/>
        </w:rPr>
        <w:t>и подлежащая применению с</w:t>
      </w:r>
      <w:r w:rsidRPr="005D2192">
        <w:rPr>
          <w:rFonts w:ascii="Times New Roman" w:hAnsi="Times New Roman"/>
          <w:sz w:val="28"/>
          <w:szCs w:val="28"/>
          <w:lang w:eastAsia="ru-RU"/>
        </w:rPr>
        <w:t xml:space="preserve"> 1 января года, являющегося </w:t>
      </w:r>
      <w:hyperlink w:anchor="sub_40500" w:history="1">
        <w:r w:rsidRPr="005D2192">
          <w:rPr>
            <w:rFonts w:ascii="Times New Roman" w:hAnsi="Times New Roman"/>
            <w:sz w:val="28"/>
            <w:szCs w:val="28"/>
            <w:lang w:eastAsia="ru-RU"/>
          </w:rPr>
          <w:t>налоговым периодом</w:t>
        </w:r>
      </w:hyperlink>
      <w:r w:rsidRPr="005D21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2192">
        <w:rPr>
          <w:rFonts w:ascii="Times New Roman" w:hAnsi="Times New Roman"/>
          <w:sz w:val="28"/>
          <w:szCs w:val="28"/>
        </w:rPr>
        <w:t>с учетом особенностей, предусмотренных  статьей 403 Налогового кодекса Российской Федерации.</w:t>
      </w:r>
    </w:p>
    <w:p w:rsidR="002976D6" w:rsidRPr="005D2192" w:rsidRDefault="002976D6" w:rsidP="002976D6">
      <w:pPr>
        <w:jc w:val="both"/>
        <w:rPr>
          <w:rFonts w:ascii="Times New Roman" w:hAnsi="Times New Roman"/>
          <w:sz w:val="28"/>
          <w:szCs w:val="28"/>
        </w:rPr>
      </w:pPr>
      <w:r w:rsidRPr="005D2192">
        <w:rPr>
          <w:rFonts w:ascii="Times New Roman" w:eastAsia="SimSun" w:hAnsi="Times New Roman"/>
          <w:b/>
          <w:color w:val="FF0000"/>
          <w:sz w:val="20"/>
          <w:szCs w:val="20"/>
          <w:lang w:eastAsia="ar-SA"/>
        </w:rPr>
        <w:t xml:space="preserve">  </w:t>
      </w:r>
      <w:r w:rsidRPr="005D2192">
        <w:rPr>
          <w:rFonts w:ascii="Times New Roman" w:eastAsia="SimSun" w:hAnsi="Times New Roman"/>
          <w:b/>
          <w:color w:val="FF0000"/>
          <w:sz w:val="20"/>
          <w:szCs w:val="20"/>
          <w:lang w:eastAsia="ar-SA"/>
        </w:rPr>
        <w:tab/>
      </w:r>
      <w:r w:rsidRPr="005D2192">
        <w:rPr>
          <w:rFonts w:ascii="Times New Roman" w:hAnsi="Times New Roman"/>
          <w:sz w:val="28"/>
          <w:szCs w:val="28"/>
        </w:rPr>
        <w:t xml:space="preserve">1.3. Пункт 4 решения изложить в </w:t>
      </w:r>
      <w:r w:rsidR="004469F7" w:rsidRPr="005D2192">
        <w:rPr>
          <w:rFonts w:ascii="Times New Roman" w:hAnsi="Times New Roman"/>
          <w:sz w:val="28"/>
          <w:szCs w:val="28"/>
        </w:rPr>
        <w:t>новой</w:t>
      </w:r>
      <w:r w:rsidRPr="005D2192">
        <w:rPr>
          <w:rFonts w:ascii="Times New Roman" w:hAnsi="Times New Roman"/>
          <w:sz w:val="28"/>
          <w:szCs w:val="28"/>
        </w:rPr>
        <w:t xml:space="preserve"> редакции:</w:t>
      </w:r>
    </w:p>
    <w:p w:rsidR="002976D6" w:rsidRPr="005D2192" w:rsidRDefault="002976D6" w:rsidP="002976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192">
        <w:rPr>
          <w:rFonts w:ascii="Times New Roman" w:hAnsi="Times New Roman"/>
          <w:sz w:val="28"/>
          <w:szCs w:val="28"/>
        </w:rPr>
        <w:t>«</w:t>
      </w:r>
      <w:r w:rsidRPr="005D2192">
        <w:rPr>
          <w:rFonts w:ascii="Times New Roman" w:hAnsi="Times New Roman"/>
          <w:sz w:val="28"/>
          <w:szCs w:val="28"/>
          <w:lang w:eastAsia="ru-RU"/>
        </w:rPr>
        <w:t>Налоговые льготы предоставляются в порядке и случаях, установленных статьей 407 Налогового кодекса Российской Федерации.</w:t>
      </w:r>
    </w:p>
    <w:p w:rsidR="005D2192" w:rsidRPr="005D2192" w:rsidRDefault="002976D6" w:rsidP="002976D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 xml:space="preserve">Налогоплательщики-физические лица, имеющие право на налоговые льготы, установленные законодательством о налогах и сборах, представляют в </w:t>
      </w:r>
    </w:p>
    <w:p w:rsidR="005D2192" w:rsidRPr="005D2192" w:rsidRDefault="005D2192" w:rsidP="002976D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192" w:rsidRPr="005D2192" w:rsidRDefault="005D2192" w:rsidP="002976D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6D6" w:rsidRPr="005D2192" w:rsidRDefault="002976D6" w:rsidP="005D2192">
      <w:pPr>
        <w:jc w:val="both"/>
        <w:rPr>
          <w:rFonts w:ascii="Times New Roman" w:hAnsi="Times New Roman"/>
          <w:lang w:eastAsia="ru-RU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>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F249C3" w:rsidRPr="005D2192">
        <w:rPr>
          <w:rFonts w:ascii="Times New Roman" w:hAnsi="Times New Roman"/>
          <w:sz w:val="28"/>
          <w:szCs w:val="28"/>
          <w:lang w:eastAsia="ru-RU"/>
        </w:rPr>
        <w:t>.</w:t>
      </w:r>
      <w:r w:rsidR="00F249C3" w:rsidRPr="005D2192">
        <w:rPr>
          <w:rFonts w:ascii="Times New Roman" w:hAnsi="Times New Roman"/>
          <w:lang w:eastAsia="ru-RU"/>
        </w:rPr>
        <w:t>».</w:t>
      </w:r>
    </w:p>
    <w:p w:rsidR="004469F7" w:rsidRPr="005D2192" w:rsidRDefault="002976D6" w:rsidP="002976D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ab/>
        <w:t>Уведомление о выбранных объектах налогообложения, в отношении которых предоставляется налоговая льгота, представляется налогоплательщиками - физическими лицами в налоговый орган по своему выбору в срок, установленный пунктом 7 статьи 407 Налогового кодекса Российской Федерации</w:t>
      </w:r>
      <w:r w:rsidR="004469F7" w:rsidRPr="005D2192">
        <w:rPr>
          <w:rFonts w:ascii="Times New Roman" w:hAnsi="Times New Roman"/>
          <w:sz w:val="28"/>
          <w:szCs w:val="28"/>
          <w:lang w:eastAsia="ru-RU"/>
        </w:rPr>
        <w:t>.</w:t>
      </w:r>
      <w:r w:rsidR="00F249C3" w:rsidRPr="005D2192">
        <w:rPr>
          <w:rFonts w:ascii="Times New Roman" w:hAnsi="Times New Roman"/>
          <w:sz w:val="28"/>
          <w:szCs w:val="28"/>
          <w:lang w:eastAsia="ru-RU"/>
        </w:rPr>
        <w:t>».</w:t>
      </w:r>
    </w:p>
    <w:p w:rsidR="00F249C3" w:rsidRPr="005D2192" w:rsidRDefault="00F249C3" w:rsidP="004469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>1.4. Дополнить решение пунктом 4.1:</w:t>
      </w:r>
    </w:p>
    <w:p w:rsidR="002976D6" w:rsidRPr="005D2192" w:rsidRDefault="00F249C3" w:rsidP="004469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 xml:space="preserve"> «4.1.</w:t>
      </w:r>
      <w:r w:rsidR="004469F7" w:rsidRPr="005D2192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 выбранных объектах налогообложения может быть представлено</w:t>
      </w:r>
      <w:r w:rsidR="004469F7" w:rsidRPr="005D2192">
        <w:rPr>
          <w:rFonts w:ascii="Times New Roman" w:hAnsi="Times New Roman"/>
          <w:sz w:val="28"/>
          <w:szCs w:val="28"/>
          <w:lang w:eastAsia="ru-RU"/>
        </w:rPr>
        <w:t xml:space="preserve"> в налоговый орган </w:t>
      </w:r>
      <w:r w:rsidR="004469F7" w:rsidRPr="005D2192">
        <w:rPr>
          <w:rFonts w:ascii="Times New Roman" w:hAnsi="Times New Roman"/>
          <w:color w:val="000000"/>
          <w:sz w:val="28"/>
          <w:szCs w:val="28"/>
          <w:lang w:eastAsia="ru-RU"/>
        </w:rPr>
        <w:t>через многофункциональный центр предоставления государственных или муниципальных услуг</w:t>
      </w:r>
      <w:r w:rsidR="002976D6" w:rsidRPr="005D2192">
        <w:rPr>
          <w:rFonts w:ascii="Times New Roman" w:hAnsi="Times New Roman"/>
          <w:sz w:val="28"/>
          <w:szCs w:val="28"/>
        </w:rPr>
        <w:t>.</w:t>
      </w:r>
      <w:r w:rsidR="004469F7" w:rsidRPr="005D2192">
        <w:rPr>
          <w:rFonts w:ascii="Times New Roman" w:hAnsi="Times New Roman"/>
          <w:sz w:val="28"/>
          <w:szCs w:val="28"/>
        </w:rPr>
        <w:t>»</w:t>
      </w:r>
      <w:r w:rsidRPr="005D2192">
        <w:rPr>
          <w:rFonts w:ascii="Times New Roman" w:hAnsi="Times New Roman"/>
          <w:sz w:val="28"/>
          <w:szCs w:val="28"/>
        </w:rPr>
        <w:t>.</w:t>
      </w:r>
    </w:p>
    <w:bookmarkEnd w:id="1"/>
    <w:p w:rsidR="002976D6" w:rsidRPr="005D2192" w:rsidRDefault="002976D6" w:rsidP="002976D6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2192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</w:t>
      </w:r>
      <w:r w:rsidRPr="005D2192">
        <w:rPr>
          <w:rFonts w:ascii="Times New Roman" w:hAnsi="Times New Roman"/>
          <w:color w:val="000000"/>
          <w:sz w:val="28"/>
          <w:szCs w:val="28"/>
        </w:rPr>
        <w:t xml:space="preserve">опубликованию </w:t>
      </w:r>
      <w:r w:rsidRPr="005D2192">
        <w:rPr>
          <w:rFonts w:ascii="Times New Roman" w:hAnsi="Times New Roman"/>
          <w:sz w:val="28"/>
          <w:szCs w:val="28"/>
        </w:rPr>
        <w:t>и размещению на официальном сайте администрации Братковского сельского  поселения Кореновского района в информационно-телекоммуникационной сети «Интернет».</w:t>
      </w:r>
    </w:p>
    <w:p w:rsidR="002478BD" w:rsidRPr="005D2192" w:rsidRDefault="002976D6" w:rsidP="002976D6">
      <w:pPr>
        <w:ind w:firstLine="567"/>
        <w:jc w:val="both"/>
        <w:rPr>
          <w:rFonts w:ascii="Times New Roman" w:hAnsi="Times New Roman"/>
          <w:lang w:eastAsia="ru-RU"/>
        </w:rPr>
      </w:pPr>
      <w:r w:rsidRPr="005D2192">
        <w:rPr>
          <w:rFonts w:ascii="Times New Roman" w:eastAsia="SimSun" w:hAnsi="Times New Roman"/>
          <w:sz w:val="28"/>
          <w:szCs w:val="28"/>
          <w:lang w:eastAsia="ar-SA"/>
        </w:rPr>
        <w:t>3.</w:t>
      </w:r>
      <w:r w:rsidRPr="005D2192">
        <w:rPr>
          <w:rFonts w:ascii="Times New Roman" w:eastAsia="SimSun" w:hAnsi="Times New Roman"/>
          <w:sz w:val="20"/>
          <w:szCs w:val="20"/>
          <w:lang w:eastAsia="ar-SA"/>
        </w:rPr>
        <w:t xml:space="preserve"> </w:t>
      </w:r>
      <w:r w:rsidRPr="005D2192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постоянную комиссию Совета Братковского сельского поселения Кореновского района по </w:t>
      </w:r>
      <w:r w:rsidRPr="005D2192">
        <w:rPr>
          <w:rFonts w:ascii="Times New Roman" w:hAnsi="Times New Roman"/>
          <w:sz w:val="28"/>
          <w:szCs w:val="28"/>
        </w:rPr>
        <w:t>финансово-бюджетной и экономической политике, налогам и сборам, землепользованию и землеустройству (Щербинина</w:t>
      </w:r>
    </w:p>
    <w:p w:rsidR="00F249C3" w:rsidRPr="005D2192" w:rsidRDefault="00F249C3" w:rsidP="00F249C3">
      <w:pPr>
        <w:suppressAutoHyphens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5D2192">
        <w:rPr>
          <w:rFonts w:ascii="Times New Roman" w:hAnsi="Times New Roman"/>
          <w:sz w:val="28"/>
          <w:szCs w:val="28"/>
        </w:rPr>
        <w:t xml:space="preserve">4. </w:t>
      </w:r>
      <w:r w:rsidRPr="005D2192">
        <w:rPr>
          <w:rFonts w:ascii="Times New Roman" w:eastAsia="SimSun" w:hAnsi="Times New Roman"/>
          <w:sz w:val="28"/>
          <w:szCs w:val="28"/>
          <w:lang w:eastAsia="ar-SA"/>
        </w:rPr>
        <w:t xml:space="preserve">Подпункт 1.1, 1.4. пункта 1 настоящего решения вступает в силу </w:t>
      </w:r>
      <w:r w:rsidR="005E2176" w:rsidRPr="005D2192">
        <w:rPr>
          <w:rFonts w:ascii="Times New Roman" w:eastAsia="SimSun" w:hAnsi="Times New Roman"/>
          <w:sz w:val="28"/>
          <w:szCs w:val="28"/>
          <w:lang w:eastAsia="ar-SA"/>
        </w:rPr>
        <w:t>по истечении месяца со дня</w:t>
      </w:r>
      <w:r w:rsidRPr="005D2192">
        <w:rPr>
          <w:rFonts w:ascii="Times New Roman" w:eastAsia="SimSun" w:hAnsi="Times New Roman"/>
          <w:sz w:val="28"/>
          <w:szCs w:val="28"/>
          <w:lang w:eastAsia="ar-SA"/>
        </w:rPr>
        <w:t xml:space="preserve"> официального опубликования и распространяется на правоотношения, возникшие с 29 октября 2019 года.</w:t>
      </w:r>
    </w:p>
    <w:p w:rsidR="00F249C3" w:rsidRPr="005D2192" w:rsidRDefault="005E2176" w:rsidP="00F249C3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192">
        <w:rPr>
          <w:rFonts w:ascii="Times New Roman" w:hAnsi="Times New Roman"/>
          <w:sz w:val="28"/>
          <w:szCs w:val="28"/>
        </w:rPr>
        <w:t xml:space="preserve">5. </w:t>
      </w:r>
      <w:r w:rsidR="00F249C3" w:rsidRPr="005D2192">
        <w:rPr>
          <w:rFonts w:ascii="Times New Roman" w:hAnsi="Times New Roman"/>
          <w:sz w:val="28"/>
          <w:szCs w:val="28"/>
        </w:rPr>
        <w:t>Подпункт 1.2.</w:t>
      </w:r>
      <w:r w:rsidRPr="005D2192">
        <w:rPr>
          <w:rFonts w:ascii="Times New Roman" w:hAnsi="Times New Roman"/>
          <w:sz w:val="28"/>
          <w:szCs w:val="28"/>
        </w:rPr>
        <w:t>, 1.3</w:t>
      </w:r>
      <w:r w:rsidR="00F249C3" w:rsidRPr="005D2192">
        <w:rPr>
          <w:rFonts w:ascii="Times New Roman" w:hAnsi="Times New Roman"/>
          <w:sz w:val="28"/>
          <w:szCs w:val="28"/>
        </w:rPr>
        <w:t xml:space="preserve"> </w:t>
      </w:r>
      <w:r w:rsidR="00F249C3" w:rsidRPr="005D2192">
        <w:rPr>
          <w:rFonts w:ascii="Times New Roman" w:eastAsia="SimSun" w:hAnsi="Times New Roman"/>
          <w:sz w:val="28"/>
          <w:szCs w:val="28"/>
          <w:lang w:eastAsia="ar-SA"/>
        </w:rPr>
        <w:t>пункта 1 настоящего решения вступает в силу со дня его официального опубликования и распространяется на правоотношения, возникшие с 15 апреля 2019 года.</w:t>
      </w:r>
    </w:p>
    <w:p w:rsidR="00F249C3" w:rsidRPr="005D2192" w:rsidRDefault="00F249C3" w:rsidP="00F249C3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F7" w:rsidRPr="005D2192" w:rsidRDefault="00F02CF7" w:rsidP="002478BD">
      <w:pPr>
        <w:ind w:firstLine="567"/>
        <w:jc w:val="both"/>
        <w:rPr>
          <w:rFonts w:ascii="Times New Roman" w:hAnsi="Times New Roman"/>
          <w:lang w:eastAsia="ru-RU"/>
        </w:rPr>
      </w:pPr>
    </w:p>
    <w:p w:rsidR="00F02CF7" w:rsidRPr="005D2192" w:rsidRDefault="00F02CF7" w:rsidP="002478BD">
      <w:pPr>
        <w:ind w:firstLine="567"/>
        <w:jc w:val="both"/>
        <w:rPr>
          <w:rFonts w:ascii="Times New Roman" w:hAnsi="Times New Roman"/>
          <w:lang w:eastAsia="ru-RU"/>
        </w:rPr>
      </w:pPr>
    </w:p>
    <w:p w:rsidR="002478BD" w:rsidRPr="005D2192" w:rsidRDefault="002478BD" w:rsidP="005D219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2478BD" w:rsidRPr="005D2192" w:rsidRDefault="002478BD" w:rsidP="005D219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>Братковского сельского поселения</w:t>
      </w:r>
    </w:p>
    <w:p w:rsidR="002478BD" w:rsidRPr="005D2192" w:rsidRDefault="002478BD" w:rsidP="005D219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>Кореновского района</w:t>
      </w:r>
      <w:r w:rsidR="00F02CF7" w:rsidRPr="005D2192">
        <w:rPr>
          <w:rFonts w:ascii="Times New Roman" w:hAnsi="Times New Roman"/>
          <w:sz w:val="28"/>
          <w:szCs w:val="28"/>
          <w:lang w:eastAsia="ru-RU"/>
        </w:rPr>
        <w:tab/>
      </w:r>
      <w:r w:rsidR="00F02CF7" w:rsidRPr="005D2192">
        <w:rPr>
          <w:rFonts w:ascii="Times New Roman" w:hAnsi="Times New Roman"/>
          <w:sz w:val="28"/>
          <w:szCs w:val="28"/>
          <w:lang w:eastAsia="ru-RU"/>
        </w:rPr>
        <w:tab/>
      </w:r>
      <w:r w:rsidR="00F02CF7" w:rsidRPr="005D2192">
        <w:rPr>
          <w:rFonts w:ascii="Times New Roman" w:hAnsi="Times New Roman"/>
          <w:sz w:val="28"/>
          <w:szCs w:val="28"/>
          <w:lang w:eastAsia="ru-RU"/>
        </w:rPr>
        <w:tab/>
      </w:r>
      <w:r w:rsidR="00F02CF7" w:rsidRPr="005D2192">
        <w:rPr>
          <w:rFonts w:ascii="Times New Roman" w:hAnsi="Times New Roman"/>
          <w:sz w:val="28"/>
          <w:szCs w:val="28"/>
          <w:lang w:eastAsia="ru-RU"/>
        </w:rPr>
        <w:tab/>
      </w:r>
      <w:r w:rsidR="00F02CF7" w:rsidRPr="005D2192">
        <w:rPr>
          <w:rFonts w:ascii="Times New Roman" w:hAnsi="Times New Roman"/>
          <w:sz w:val="28"/>
          <w:szCs w:val="28"/>
          <w:lang w:eastAsia="ru-RU"/>
        </w:rPr>
        <w:tab/>
      </w:r>
      <w:r w:rsidR="005D2192" w:rsidRPr="005D2192">
        <w:rPr>
          <w:rFonts w:ascii="Times New Roman" w:hAnsi="Times New Roman"/>
          <w:sz w:val="28"/>
          <w:szCs w:val="28"/>
          <w:lang w:eastAsia="ru-RU"/>
        </w:rPr>
        <w:tab/>
      </w:r>
      <w:r w:rsidR="00F02CF7" w:rsidRPr="005D2192">
        <w:rPr>
          <w:rFonts w:ascii="Times New Roman" w:hAnsi="Times New Roman"/>
          <w:sz w:val="28"/>
          <w:szCs w:val="28"/>
          <w:lang w:eastAsia="ru-RU"/>
        </w:rPr>
        <w:tab/>
      </w:r>
      <w:r w:rsidR="005D2192">
        <w:rPr>
          <w:rFonts w:ascii="Times New Roman" w:hAnsi="Times New Roman"/>
          <w:sz w:val="28"/>
          <w:szCs w:val="28"/>
          <w:lang w:eastAsia="ru-RU"/>
        </w:rPr>
        <w:tab/>
      </w:r>
      <w:r w:rsidRPr="005D2192">
        <w:rPr>
          <w:rFonts w:ascii="Times New Roman" w:hAnsi="Times New Roman"/>
          <w:sz w:val="28"/>
          <w:szCs w:val="28"/>
          <w:lang w:eastAsia="ru-RU"/>
        </w:rPr>
        <w:t>А.В. Демченко</w:t>
      </w:r>
    </w:p>
    <w:p w:rsidR="002478BD" w:rsidRPr="005D2192" w:rsidRDefault="002478BD" w:rsidP="005D219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D21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78BD" w:rsidRPr="005D2192" w:rsidRDefault="002478BD" w:rsidP="002478BD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D2192">
        <w:rPr>
          <w:rFonts w:ascii="Times New Roman" w:hAnsi="Times New Roman"/>
          <w:b/>
          <w:sz w:val="28"/>
          <w:szCs w:val="28"/>
        </w:rPr>
        <w:t xml:space="preserve"> </w:t>
      </w:r>
    </w:p>
    <w:p w:rsidR="002478BD" w:rsidRPr="005D2192" w:rsidRDefault="002478BD" w:rsidP="002478BD">
      <w:pPr>
        <w:jc w:val="both"/>
        <w:rPr>
          <w:rFonts w:ascii="Times New Roman" w:hAnsi="Times New Roman"/>
          <w:sz w:val="28"/>
          <w:szCs w:val="28"/>
        </w:rPr>
      </w:pPr>
    </w:p>
    <w:p w:rsidR="002478BD" w:rsidRPr="005D2192" w:rsidRDefault="002478BD">
      <w:pPr>
        <w:rPr>
          <w:rFonts w:ascii="Times New Roman" w:hAnsi="Times New Roman"/>
        </w:rPr>
      </w:pPr>
    </w:p>
    <w:sectPr w:rsidR="002478BD" w:rsidRPr="005D2192" w:rsidSect="005D219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6"/>
    <w:rsid w:val="0018378F"/>
    <w:rsid w:val="00203838"/>
    <w:rsid w:val="002238A5"/>
    <w:rsid w:val="002478BD"/>
    <w:rsid w:val="002976D6"/>
    <w:rsid w:val="00343A88"/>
    <w:rsid w:val="004469F7"/>
    <w:rsid w:val="004E600D"/>
    <w:rsid w:val="00544BD9"/>
    <w:rsid w:val="005D2192"/>
    <w:rsid w:val="005E2176"/>
    <w:rsid w:val="006937BF"/>
    <w:rsid w:val="006B1355"/>
    <w:rsid w:val="006B591D"/>
    <w:rsid w:val="006E5DDC"/>
    <w:rsid w:val="00733C07"/>
    <w:rsid w:val="00816ECE"/>
    <w:rsid w:val="008B0590"/>
    <w:rsid w:val="008B4E21"/>
    <w:rsid w:val="00A202D9"/>
    <w:rsid w:val="00BA1086"/>
    <w:rsid w:val="00C44300"/>
    <w:rsid w:val="00D277F3"/>
    <w:rsid w:val="00EE70EE"/>
    <w:rsid w:val="00F02CF7"/>
    <w:rsid w:val="00F0554B"/>
    <w:rsid w:val="00F249C3"/>
    <w:rsid w:val="00F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B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78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478B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478B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478B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478B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478B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478B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478B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478B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478B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478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478B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78B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478B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478BD"/>
    <w:rPr>
      <w:b/>
      <w:bCs/>
    </w:rPr>
  </w:style>
  <w:style w:type="character" w:styleId="a8">
    <w:name w:val="Emphasis"/>
    <w:uiPriority w:val="20"/>
    <w:qFormat/>
    <w:rsid w:val="002478B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478BD"/>
    <w:rPr>
      <w:szCs w:val="32"/>
    </w:rPr>
  </w:style>
  <w:style w:type="paragraph" w:styleId="aa">
    <w:name w:val="List Paragraph"/>
    <w:basedOn w:val="a"/>
    <w:uiPriority w:val="34"/>
    <w:qFormat/>
    <w:rsid w:val="002478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78BD"/>
    <w:rPr>
      <w:i/>
    </w:rPr>
  </w:style>
  <w:style w:type="character" w:customStyle="1" w:styleId="22">
    <w:name w:val="Цитата 2 Знак"/>
    <w:link w:val="21"/>
    <w:uiPriority w:val="29"/>
    <w:rsid w:val="002478B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478B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478BD"/>
    <w:rPr>
      <w:b/>
      <w:i/>
      <w:sz w:val="24"/>
    </w:rPr>
  </w:style>
  <w:style w:type="character" w:styleId="ad">
    <w:name w:val="Subtle Emphasis"/>
    <w:uiPriority w:val="19"/>
    <w:qFormat/>
    <w:rsid w:val="002478BD"/>
    <w:rPr>
      <w:i/>
      <w:color w:val="5A5A5A"/>
    </w:rPr>
  </w:style>
  <w:style w:type="character" w:styleId="ae">
    <w:name w:val="Intense Emphasis"/>
    <w:uiPriority w:val="21"/>
    <w:qFormat/>
    <w:rsid w:val="002478B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478BD"/>
    <w:rPr>
      <w:sz w:val="24"/>
      <w:szCs w:val="24"/>
      <w:u w:val="single"/>
    </w:rPr>
  </w:style>
  <w:style w:type="character" w:styleId="af0">
    <w:name w:val="Intense Reference"/>
    <w:uiPriority w:val="32"/>
    <w:qFormat/>
    <w:rsid w:val="002478BD"/>
    <w:rPr>
      <w:b/>
      <w:sz w:val="24"/>
      <w:u w:val="single"/>
    </w:rPr>
  </w:style>
  <w:style w:type="character" w:styleId="af1">
    <w:name w:val="Book Title"/>
    <w:uiPriority w:val="33"/>
    <w:qFormat/>
    <w:rsid w:val="002478B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478B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478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478BD"/>
    <w:rPr>
      <w:rFonts w:ascii="Tahoma" w:hAnsi="Tahoma" w:cs="Tahoma"/>
      <w:sz w:val="16"/>
      <w:szCs w:val="16"/>
    </w:rPr>
  </w:style>
  <w:style w:type="character" w:customStyle="1" w:styleId="af5">
    <w:name w:val="Гипертекстовая ссылка"/>
    <w:uiPriority w:val="99"/>
    <w:rsid w:val="004469F7"/>
    <w:rPr>
      <w:color w:val="106BBE"/>
    </w:rPr>
  </w:style>
  <w:style w:type="character" w:customStyle="1" w:styleId="af6">
    <w:name w:val="Сравнение редакций. Добавленный фрагмент"/>
    <w:uiPriority w:val="99"/>
    <w:rsid w:val="004469F7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B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78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478B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478B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478B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478B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478B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478B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478B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478B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478B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478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478B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78B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478B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478BD"/>
    <w:rPr>
      <w:b/>
      <w:bCs/>
    </w:rPr>
  </w:style>
  <w:style w:type="character" w:styleId="a8">
    <w:name w:val="Emphasis"/>
    <w:uiPriority w:val="20"/>
    <w:qFormat/>
    <w:rsid w:val="002478B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478BD"/>
    <w:rPr>
      <w:szCs w:val="32"/>
    </w:rPr>
  </w:style>
  <w:style w:type="paragraph" w:styleId="aa">
    <w:name w:val="List Paragraph"/>
    <w:basedOn w:val="a"/>
    <w:uiPriority w:val="34"/>
    <w:qFormat/>
    <w:rsid w:val="002478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78BD"/>
    <w:rPr>
      <w:i/>
    </w:rPr>
  </w:style>
  <w:style w:type="character" w:customStyle="1" w:styleId="22">
    <w:name w:val="Цитата 2 Знак"/>
    <w:link w:val="21"/>
    <w:uiPriority w:val="29"/>
    <w:rsid w:val="002478B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478B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478BD"/>
    <w:rPr>
      <w:b/>
      <w:i/>
      <w:sz w:val="24"/>
    </w:rPr>
  </w:style>
  <w:style w:type="character" w:styleId="ad">
    <w:name w:val="Subtle Emphasis"/>
    <w:uiPriority w:val="19"/>
    <w:qFormat/>
    <w:rsid w:val="002478BD"/>
    <w:rPr>
      <w:i/>
      <w:color w:val="5A5A5A"/>
    </w:rPr>
  </w:style>
  <w:style w:type="character" w:styleId="ae">
    <w:name w:val="Intense Emphasis"/>
    <w:uiPriority w:val="21"/>
    <w:qFormat/>
    <w:rsid w:val="002478B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478BD"/>
    <w:rPr>
      <w:sz w:val="24"/>
      <w:szCs w:val="24"/>
      <w:u w:val="single"/>
    </w:rPr>
  </w:style>
  <w:style w:type="character" w:styleId="af0">
    <w:name w:val="Intense Reference"/>
    <w:uiPriority w:val="32"/>
    <w:qFormat/>
    <w:rsid w:val="002478BD"/>
    <w:rPr>
      <w:b/>
      <w:sz w:val="24"/>
      <w:u w:val="single"/>
    </w:rPr>
  </w:style>
  <w:style w:type="character" w:styleId="af1">
    <w:name w:val="Book Title"/>
    <w:uiPriority w:val="33"/>
    <w:qFormat/>
    <w:rsid w:val="002478B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478B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478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478BD"/>
    <w:rPr>
      <w:rFonts w:ascii="Tahoma" w:hAnsi="Tahoma" w:cs="Tahoma"/>
      <w:sz w:val="16"/>
      <w:szCs w:val="16"/>
    </w:rPr>
  </w:style>
  <w:style w:type="character" w:customStyle="1" w:styleId="af5">
    <w:name w:val="Гипертекстовая ссылка"/>
    <w:uiPriority w:val="99"/>
    <w:rsid w:val="004469F7"/>
    <w:rPr>
      <w:color w:val="106BBE"/>
    </w:rPr>
  </w:style>
  <w:style w:type="character" w:customStyle="1" w:styleId="af6">
    <w:name w:val="Сравнение редакций. Добавленный фрагмент"/>
    <w:uiPriority w:val="99"/>
    <w:rsid w:val="004469F7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1760-B605-4A0A-BA9B-173AF7A3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sub_40500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Вячеслав</cp:lastModifiedBy>
  <cp:revision>2</cp:revision>
  <cp:lastPrinted>2019-10-31T06:59:00Z</cp:lastPrinted>
  <dcterms:created xsi:type="dcterms:W3CDTF">2020-02-03T09:46:00Z</dcterms:created>
  <dcterms:modified xsi:type="dcterms:W3CDTF">2020-02-03T09:46:00Z</dcterms:modified>
</cp:coreProperties>
</file>